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ook w:val="01E0" w:firstRow="1" w:lastRow="1" w:firstColumn="1" w:lastColumn="1" w:noHBand="0" w:noVBand="0"/>
      </w:tblPr>
      <w:tblGrid>
        <w:gridCol w:w="9714"/>
        <w:gridCol w:w="222"/>
      </w:tblGrid>
      <w:tr w:rsidR="00D025F9" w:rsidRPr="00D025F9" w:rsidTr="00D025F9">
        <w:trPr>
          <w:trHeight w:val="820"/>
          <w:jc w:val="center"/>
        </w:trPr>
        <w:tc>
          <w:tcPr>
            <w:tcW w:w="4361" w:type="dxa"/>
          </w:tcPr>
          <w:tbl>
            <w:tblPr>
              <w:tblW w:w="9498" w:type="dxa"/>
              <w:tblLook w:val="01E0" w:firstRow="1" w:lastRow="1" w:firstColumn="1" w:lastColumn="1" w:noHBand="0" w:noVBand="0"/>
            </w:tblPr>
            <w:tblGrid>
              <w:gridCol w:w="3828"/>
              <w:gridCol w:w="5670"/>
            </w:tblGrid>
            <w:tr w:rsidR="00D025F9" w:rsidRPr="00D025F9" w:rsidTr="00D025F9">
              <w:tc>
                <w:tcPr>
                  <w:tcW w:w="3828" w:type="dxa"/>
                </w:tcPr>
                <w:p w:rsidR="00D025F9" w:rsidRPr="00D025F9" w:rsidRDefault="00D025F9" w:rsidP="00D025F9">
                  <w:pPr>
                    <w:spacing w:line="240" w:lineRule="auto"/>
                    <w:ind w:left="-68" w:right="-68"/>
                    <w:jc w:val="center"/>
                    <w:rPr>
                      <w:rFonts w:eastAsia="Times New Roman" w:cs="Times New Roman"/>
                      <w:sz w:val="24"/>
                      <w:szCs w:val="24"/>
                      <w:lang w:eastAsia="vi-VN"/>
                    </w:rPr>
                  </w:pPr>
                  <w:r w:rsidRPr="00D025F9">
                    <w:rPr>
                      <w:rFonts w:eastAsia="Times New Roman" w:cs="Times New Roman"/>
                      <w:sz w:val="24"/>
                      <w:szCs w:val="24"/>
                      <w:lang w:eastAsia="vi-VN"/>
                    </w:rPr>
                    <w:t>UBND TỈNH ĐĂK NÔNG</w:t>
                  </w:r>
                </w:p>
                <w:p w:rsidR="00D025F9" w:rsidRPr="00D025F9" w:rsidRDefault="00D025F9" w:rsidP="00D025F9">
                  <w:pPr>
                    <w:spacing w:line="240" w:lineRule="auto"/>
                    <w:ind w:left="-68" w:right="-68"/>
                    <w:jc w:val="center"/>
                    <w:rPr>
                      <w:rFonts w:eastAsia="Times New Roman" w:cs="Times New Roman"/>
                      <w:sz w:val="24"/>
                      <w:szCs w:val="24"/>
                      <w:lang w:eastAsia="vi-VN"/>
                    </w:rPr>
                  </w:pPr>
                  <w:r w:rsidRPr="00D025F9">
                    <w:rPr>
                      <w:rFonts w:eastAsia="Times New Roman" w:cs="Times New Roman"/>
                      <w:b/>
                      <w:sz w:val="24"/>
                      <w:szCs w:val="24"/>
                      <w:lang w:eastAsia="vi-VN"/>
                    </w:rPr>
                    <w:t>SỞ NÔNG NGHIỆP VÀ PTNT</w:t>
                  </w:r>
                </w:p>
                <w:p w:rsidR="00D025F9" w:rsidRPr="00D025F9" w:rsidRDefault="00D025F9" w:rsidP="00D025F9">
                  <w:pPr>
                    <w:spacing w:line="240" w:lineRule="auto"/>
                    <w:ind w:left="-68" w:right="-68"/>
                    <w:jc w:val="center"/>
                    <w:rPr>
                      <w:rFonts w:eastAsia="Times New Roman" w:cs="Times New Roman"/>
                      <w:sz w:val="26"/>
                      <w:szCs w:val="26"/>
                      <w:lang w:eastAsia="vi-VN"/>
                    </w:rPr>
                  </w:pPr>
                  <w:r>
                    <w:rPr>
                      <w:rFonts w:eastAsia="Times New Roman" w:cs="Times New Roman"/>
                      <w:noProof/>
                      <w:szCs w:val="28"/>
                    </w:rPr>
                    <mc:AlternateContent>
                      <mc:Choice Requires="wps">
                        <w:drawing>
                          <wp:anchor distT="4294967295" distB="4294967295" distL="114300" distR="114300" simplePos="0" relativeHeight="251664384" behindDoc="0" locked="0" layoutInCell="1" allowOverlap="1">
                            <wp:simplePos x="0" y="0"/>
                            <wp:positionH relativeFrom="column">
                              <wp:posOffset>789305</wp:posOffset>
                            </wp:positionH>
                            <wp:positionV relativeFrom="paragraph">
                              <wp:posOffset>43179</wp:posOffset>
                            </wp:positionV>
                            <wp:extent cx="5715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15pt,3.4pt" to="107.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UXrHA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"/>
                        </w:pict>
                      </mc:Fallback>
                    </mc:AlternateContent>
                  </w:r>
                  <w:r w:rsidRPr="00D025F9">
                    <w:rPr>
                      <w:rFonts w:eastAsia="Times New Roman" w:cs="Times New Roman"/>
                      <w:b/>
                      <w:sz w:val="26"/>
                      <w:szCs w:val="26"/>
                      <w:lang w:eastAsia="vi-VN"/>
                    </w:rPr>
                    <w:t xml:space="preserve"> </w:t>
                  </w:r>
                </w:p>
                <w:p w:rsidR="00D025F9" w:rsidRPr="00D025F9" w:rsidRDefault="00D025F9" w:rsidP="00D025F9">
                  <w:pPr>
                    <w:spacing w:line="240" w:lineRule="auto"/>
                    <w:jc w:val="center"/>
                    <w:rPr>
                      <w:rFonts w:eastAsia="Times New Roman" w:cs="Times New Roman"/>
                      <w:szCs w:val="28"/>
                      <w:lang w:eastAsia="vi-VN"/>
                    </w:rPr>
                  </w:pPr>
                  <w:r w:rsidRPr="00D025F9">
                    <w:rPr>
                      <w:rFonts w:eastAsia="Times New Roman" w:cs="Times New Roman"/>
                      <w:szCs w:val="28"/>
                      <w:lang w:eastAsia="vi-VN"/>
                    </w:rPr>
                    <w:t xml:space="preserve">Số:  </w:t>
                  </w:r>
                  <w:r w:rsidR="00FF16C8">
                    <w:rPr>
                      <w:rFonts w:eastAsia="Times New Roman" w:cs="Times New Roman"/>
                      <w:szCs w:val="28"/>
                      <w:lang w:eastAsia="vi-VN"/>
                    </w:rPr>
                    <w:t xml:space="preserve">    </w:t>
                  </w:r>
                  <w:r w:rsidRPr="00D025F9">
                    <w:rPr>
                      <w:rFonts w:eastAsia="Times New Roman" w:cs="Times New Roman"/>
                      <w:szCs w:val="28"/>
                      <w:lang w:eastAsia="vi-VN"/>
                    </w:rPr>
                    <w:t xml:space="preserve">      /BC-SNN</w:t>
                  </w:r>
                </w:p>
              </w:tc>
              <w:tc>
                <w:tcPr>
                  <w:tcW w:w="5670" w:type="dxa"/>
                </w:tcPr>
                <w:p w:rsidR="00D025F9" w:rsidRPr="00D025F9" w:rsidRDefault="00D025F9" w:rsidP="00D025F9">
                  <w:pPr>
                    <w:spacing w:line="240" w:lineRule="auto"/>
                    <w:jc w:val="center"/>
                    <w:rPr>
                      <w:rFonts w:eastAsia="Times New Roman" w:cs="Times New Roman"/>
                      <w:b/>
                      <w:sz w:val="24"/>
                      <w:szCs w:val="24"/>
                      <w:lang w:eastAsia="vi-VN"/>
                    </w:rPr>
                  </w:pPr>
                  <w:r w:rsidRPr="00D025F9">
                    <w:rPr>
                      <w:rFonts w:eastAsia="Times New Roman" w:cs="Times New Roman"/>
                      <w:b/>
                      <w:sz w:val="24"/>
                      <w:szCs w:val="24"/>
                      <w:lang w:eastAsia="vi-VN"/>
                    </w:rPr>
                    <w:t>CỘNG HÒA XÃ HỘI CHỦ NGHĨA VIỆT NAM</w:t>
                  </w:r>
                </w:p>
                <w:p w:rsidR="00D025F9" w:rsidRPr="00D025F9" w:rsidRDefault="00D025F9" w:rsidP="00D025F9">
                  <w:pPr>
                    <w:spacing w:line="240" w:lineRule="auto"/>
                    <w:jc w:val="center"/>
                    <w:rPr>
                      <w:rFonts w:eastAsia="Times New Roman" w:cs="Times New Roman"/>
                      <w:b/>
                      <w:sz w:val="26"/>
                      <w:szCs w:val="26"/>
                      <w:lang w:eastAsia="vi-VN"/>
                    </w:rPr>
                  </w:pPr>
                  <w:r w:rsidRPr="00D025F9">
                    <w:rPr>
                      <w:rFonts w:eastAsia="Times New Roman" w:cs="Times New Roman"/>
                      <w:b/>
                      <w:sz w:val="26"/>
                      <w:szCs w:val="26"/>
                      <w:lang w:eastAsia="vi-VN"/>
                    </w:rPr>
                    <w:t>Độc lập – Tự do – Hạnh phúc</w:t>
                  </w:r>
                </w:p>
                <w:p w:rsidR="00D025F9" w:rsidRPr="00D025F9" w:rsidRDefault="00D025F9" w:rsidP="00D025F9">
                  <w:pPr>
                    <w:spacing w:line="240" w:lineRule="auto"/>
                    <w:rPr>
                      <w:rFonts w:eastAsia="Times New Roman" w:cs="Times New Roman"/>
                      <w:i/>
                      <w:szCs w:val="28"/>
                      <w:lang w:eastAsia="vi-VN"/>
                    </w:rPr>
                  </w:pPr>
                  <w:r>
                    <w:rPr>
                      <w:rFonts w:eastAsia="Times New Roman" w:cs="Times New Roman"/>
                      <w:noProof/>
                      <w:szCs w:val="28"/>
                    </w:rPr>
                    <mc:AlternateContent>
                      <mc:Choice Requires="wps">
                        <w:drawing>
                          <wp:anchor distT="4294967295" distB="4294967295" distL="114300" distR="114300" simplePos="0" relativeHeight="251665408" behindDoc="0" locked="0" layoutInCell="1" allowOverlap="1">
                            <wp:simplePos x="0" y="0"/>
                            <wp:positionH relativeFrom="column">
                              <wp:posOffset>749300</wp:posOffset>
                            </wp:positionH>
                            <wp:positionV relativeFrom="paragraph">
                              <wp:posOffset>4444</wp:posOffset>
                            </wp:positionV>
                            <wp:extent cx="19526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35pt" to="212.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m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"/>
                        </w:pict>
                      </mc:Fallback>
                    </mc:AlternateContent>
                  </w:r>
                </w:p>
                <w:p w:rsidR="00D025F9" w:rsidRPr="00D025F9" w:rsidRDefault="00D025F9" w:rsidP="00D025F9">
                  <w:pPr>
                    <w:spacing w:line="240" w:lineRule="auto"/>
                    <w:ind w:left="6" w:hanging="6"/>
                    <w:jc w:val="center"/>
                    <w:rPr>
                      <w:rFonts w:eastAsia="Times New Roman" w:cs="Times New Roman"/>
                      <w:i/>
                      <w:szCs w:val="28"/>
                      <w:lang w:eastAsia="vi-VN"/>
                    </w:rPr>
                  </w:pPr>
                  <w:r w:rsidRPr="00D025F9">
                    <w:rPr>
                      <w:rFonts w:eastAsia="Times New Roman" w:cs="Times New Roman"/>
                      <w:i/>
                      <w:szCs w:val="28"/>
                      <w:lang w:eastAsia="vi-VN"/>
                    </w:rPr>
                    <w:t>Đăk Nông, ngày      tháng     năm 2020</w:t>
                  </w:r>
                </w:p>
              </w:tc>
            </w:tr>
          </w:tbl>
          <w:p w:rsidR="00D025F9" w:rsidRPr="00D025F9" w:rsidRDefault="00D025F9" w:rsidP="00D025F9">
            <w:pPr>
              <w:spacing w:line="240" w:lineRule="auto"/>
              <w:ind w:firstLine="720"/>
              <w:jc w:val="both"/>
              <w:rPr>
                <w:rFonts w:eastAsia="Times New Roman" w:cs="Times New Roman"/>
                <w:szCs w:val="28"/>
              </w:rPr>
            </w:pPr>
            <w:r>
              <w:rPr>
                <w:rFonts w:ascii=".VnTime" w:eastAsia="Times New Roman" w:hAnsi=".VnTime" w:cs="Times New Roman"/>
                <w:noProof/>
                <w:szCs w:val="28"/>
              </w:rPr>
              <mc:AlternateContent>
                <mc:Choice Requires="wps">
                  <w:drawing>
                    <wp:anchor distT="0" distB="0" distL="114300" distR="114300" simplePos="0" relativeHeight="251667456" behindDoc="0" locked="0" layoutInCell="1" allowOverlap="1">
                      <wp:simplePos x="0" y="0"/>
                      <wp:positionH relativeFrom="column">
                        <wp:posOffset>447675</wp:posOffset>
                      </wp:positionH>
                      <wp:positionV relativeFrom="paragraph">
                        <wp:posOffset>50165</wp:posOffset>
                      </wp:positionV>
                      <wp:extent cx="1009650" cy="2857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85750"/>
                              </a:xfrm>
                              <a:prstGeom prst="rect">
                                <a:avLst/>
                              </a:prstGeom>
                              <a:solidFill>
                                <a:sysClr val="window" lastClr="FFFFFF"/>
                              </a:solidFill>
                              <a:ln w="6350">
                                <a:solidFill>
                                  <a:prstClr val="black"/>
                                </a:solidFill>
                              </a:ln>
                              <a:effectLst/>
                            </wps:spPr>
                            <wps:txbx>
                              <w:txbxContent>
                                <w:p w:rsidR="00BD07E9" w:rsidRPr="00BC2493" w:rsidRDefault="00BD07E9" w:rsidP="00D025F9">
                                  <w:pPr>
                                    <w:jc w:val="center"/>
                                    <w:rPr>
                                      <w:b/>
                                      <w:sz w:val="24"/>
                                      <w:szCs w:val="24"/>
                                    </w:rPr>
                                  </w:pPr>
                                  <w:r w:rsidRPr="00BC2493">
                                    <w:rPr>
                                      <w:b/>
                                      <w:sz w:val="24"/>
                                      <w:szCs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25pt;margin-top:3.95pt;width:79.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" fillcolor="window" strokeweight=".5pt">
                      <v:path arrowok="t"/>
                      <v:textbox>
                        <w:txbxContent>
                          <w:p w:rsidR="004564E8" w:rsidRPr="00BC2493" w:rsidRDefault="004564E8" w:rsidP="00D025F9">
                            <w:pPr>
                              <w:jc w:val="center"/>
                              <w:rPr>
                                <w:b/>
                                <w:sz w:val="24"/>
                                <w:szCs w:val="24"/>
                              </w:rPr>
                            </w:pPr>
                            <w:r w:rsidRPr="00BC2493">
                              <w:rPr>
                                <w:b/>
                                <w:sz w:val="24"/>
                                <w:szCs w:val="24"/>
                              </w:rPr>
                              <w:t>DỰ THẢO</w:t>
                            </w:r>
                          </w:p>
                        </w:txbxContent>
                      </v:textbox>
                    </v:shape>
                  </w:pict>
                </mc:Fallback>
              </mc:AlternateContent>
            </w:r>
          </w:p>
          <w:p w:rsidR="00D025F9" w:rsidRPr="00D025F9" w:rsidRDefault="00D025F9" w:rsidP="00D025F9">
            <w:pPr>
              <w:keepNext/>
              <w:spacing w:line="240" w:lineRule="auto"/>
              <w:ind w:right="-249"/>
              <w:jc w:val="center"/>
              <w:outlineLvl w:val="3"/>
              <w:rPr>
                <w:rFonts w:eastAsia="Times New Roman" w:cs="Times New Roman"/>
                <w:b/>
                <w:bCs/>
                <w:szCs w:val="28"/>
              </w:rPr>
            </w:pPr>
          </w:p>
          <w:p w:rsidR="00D025F9" w:rsidRPr="00D025F9" w:rsidRDefault="00D025F9" w:rsidP="00D025F9">
            <w:pPr>
              <w:tabs>
                <w:tab w:val="center" w:pos="4320"/>
                <w:tab w:val="right" w:pos="8640"/>
              </w:tabs>
              <w:spacing w:before="120" w:line="240" w:lineRule="auto"/>
              <w:jc w:val="center"/>
              <w:rPr>
                <w:rFonts w:eastAsia="Times New Roman" w:cs="Times New Roman"/>
                <w:sz w:val="26"/>
                <w:szCs w:val="26"/>
              </w:rPr>
            </w:pPr>
          </w:p>
        </w:tc>
        <w:tc>
          <w:tcPr>
            <w:tcW w:w="5528" w:type="dxa"/>
          </w:tcPr>
          <w:p w:rsidR="00D025F9" w:rsidRPr="00D025F9" w:rsidRDefault="00D025F9" w:rsidP="00D025F9">
            <w:pPr>
              <w:tabs>
                <w:tab w:val="center" w:pos="4320"/>
                <w:tab w:val="right" w:pos="8640"/>
              </w:tabs>
              <w:spacing w:before="120" w:line="240" w:lineRule="auto"/>
              <w:jc w:val="right"/>
              <w:rPr>
                <w:rFonts w:eastAsia="Times New Roman" w:cs="Times New Roman"/>
                <w:i/>
                <w:sz w:val="26"/>
                <w:szCs w:val="26"/>
              </w:rPr>
            </w:pPr>
          </w:p>
        </w:tc>
      </w:tr>
    </w:tbl>
    <w:p w:rsidR="00D025F9" w:rsidRPr="00B7483E" w:rsidRDefault="00D025F9" w:rsidP="00B7483E">
      <w:pPr>
        <w:spacing w:line="240" w:lineRule="auto"/>
        <w:jc w:val="center"/>
        <w:rPr>
          <w:b/>
        </w:rPr>
      </w:pPr>
      <w:r w:rsidRPr="00B7483E">
        <w:rPr>
          <w:b/>
        </w:rPr>
        <w:t xml:space="preserve">BÁO </w:t>
      </w:r>
      <w:r w:rsidR="00B7483E" w:rsidRPr="00B7483E">
        <w:rPr>
          <w:b/>
        </w:rPr>
        <w:t>CÁO</w:t>
      </w:r>
    </w:p>
    <w:p w:rsidR="00D025F9" w:rsidRPr="00B7483E" w:rsidRDefault="00D025F9" w:rsidP="00B7483E">
      <w:pPr>
        <w:spacing w:line="240" w:lineRule="auto"/>
        <w:jc w:val="center"/>
        <w:rPr>
          <w:rFonts w:eastAsia="Times New Roman" w:cs="Times New Roman"/>
          <w:b/>
          <w:szCs w:val="28"/>
        </w:rPr>
      </w:pPr>
      <w:r w:rsidRPr="00B7483E">
        <w:rPr>
          <w:rFonts w:eastAsia="Times New Roman" w:cs="Times New Roman"/>
          <w:b/>
          <w:szCs w:val="28"/>
        </w:rPr>
        <w:t>Thực trạng liên kết trong sản xuất, chế biến,</w:t>
      </w:r>
    </w:p>
    <w:p w:rsidR="00D025F9" w:rsidRPr="001B0954" w:rsidRDefault="00D025F9" w:rsidP="00B7483E">
      <w:pPr>
        <w:spacing w:line="240" w:lineRule="auto"/>
        <w:jc w:val="center"/>
        <w:rPr>
          <w:rFonts w:eastAsia="Times New Roman" w:cs="Times New Roman"/>
          <w:b/>
          <w:szCs w:val="28"/>
        </w:rPr>
      </w:pPr>
      <w:proofErr w:type="gramStart"/>
      <w:r w:rsidRPr="00B7483E">
        <w:rPr>
          <w:rFonts w:eastAsia="Times New Roman" w:cs="Times New Roman"/>
          <w:b/>
          <w:szCs w:val="28"/>
        </w:rPr>
        <w:t>tiêu</w:t>
      </w:r>
      <w:proofErr w:type="gramEnd"/>
      <w:r w:rsidRPr="00B7483E">
        <w:rPr>
          <w:rFonts w:eastAsia="Times New Roman" w:cs="Times New Roman"/>
          <w:b/>
          <w:szCs w:val="28"/>
        </w:rPr>
        <w:t xml:space="preserve"> thụ nông sản theo chuỗi giá trị trên địa bàn tỉnh Đắk Nông</w:t>
      </w:r>
    </w:p>
    <w:p w:rsidR="00D025F9" w:rsidRPr="001B0954" w:rsidRDefault="00D025F9" w:rsidP="00D025F9">
      <w:pPr>
        <w:spacing w:before="60" w:after="60" w:line="420" w:lineRule="exact"/>
        <w:ind w:firstLine="900"/>
        <w:rPr>
          <w:rFonts w:eastAsia="Times New Roman" w:cs="Times New Roman"/>
          <w:sz w:val="26"/>
          <w:szCs w:val="26"/>
        </w:rPr>
      </w:pPr>
      <w:r>
        <w:rPr>
          <w:rFonts w:eastAsia="Times New Roman" w:cs="Times New Roman"/>
          <w:b/>
          <w:noProof/>
          <w:szCs w:val="28"/>
        </w:rPr>
        <mc:AlternateContent>
          <mc:Choice Requires="wps">
            <w:drawing>
              <wp:anchor distT="0" distB="0" distL="114300" distR="114300" simplePos="0" relativeHeight="251662336" behindDoc="0" locked="0" layoutInCell="1" allowOverlap="1" wp14:anchorId="52D3DC11" wp14:editId="24AE46ED">
                <wp:simplePos x="0" y="0"/>
                <wp:positionH relativeFrom="column">
                  <wp:posOffset>1890233</wp:posOffset>
                </wp:positionH>
                <wp:positionV relativeFrom="paragraph">
                  <wp:posOffset>34925</wp:posOffset>
                </wp:positionV>
                <wp:extent cx="2052084"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0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8.85pt;margin-top:2.75pt;width:161.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"/>
            </w:pict>
          </mc:Fallback>
        </mc:AlternateContent>
      </w:r>
    </w:p>
    <w:p w:rsidR="00D025F9" w:rsidRPr="00B7483E" w:rsidRDefault="00B7483E" w:rsidP="00D025F9">
      <w:pPr>
        <w:ind w:firstLine="900"/>
        <w:jc w:val="both"/>
      </w:pPr>
      <w:r>
        <w:rPr>
          <w:b/>
        </w:rPr>
        <w:tab/>
      </w:r>
      <w:r>
        <w:rPr>
          <w:b/>
        </w:rPr>
        <w:tab/>
      </w:r>
      <w:r w:rsidR="00D025F9" w:rsidRPr="00B7483E">
        <w:t xml:space="preserve">Kính gửi: </w:t>
      </w:r>
      <w:r w:rsidR="001A02B8">
        <w:t>………………………………………</w:t>
      </w:r>
    </w:p>
    <w:p w:rsidR="00D025F9" w:rsidRDefault="00D025F9" w:rsidP="00D025F9">
      <w:pPr>
        <w:ind w:firstLine="900"/>
        <w:jc w:val="both"/>
        <w:rPr>
          <w:b/>
        </w:rPr>
      </w:pPr>
    </w:p>
    <w:p w:rsidR="00D025F9" w:rsidRDefault="00D025F9" w:rsidP="00D025F9">
      <w:pPr>
        <w:spacing w:line="380" w:lineRule="exact"/>
        <w:ind w:firstLine="900"/>
        <w:jc w:val="both"/>
        <w:rPr>
          <w:rFonts w:eastAsia="Times New Roman" w:cs="Times New Roman"/>
          <w:b/>
          <w:szCs w:val="28"/>
          <w:lang w:val="nl-NL"/>
        </w:rPr>
      </w:pPr>
      <w:r w:rsidRPr="001B0954">
        <w:rPr>
          <w:rFonts w:eastAsia="Times New Roman" w:cs="Times New Roman"/>
          <w:b/>
          <w:szCs w:val="28"/>
          <w:lang w:val="nl-NL"/>
        </w:rPr>
        <w:t>I. Thực trạng liên kết sản xuất trong nông nghiệp</w:t>
      </w:r>
    </w:p>
    <w:p w:rsidR="00D025F9" w:rsidRPr="00441926" w:rsidRDefault="00D025F9" w:rsidP="00D025F9">
      <w:pPr>
        <w:spacing w:line="380" w:lineRule="exact"/>
        <w:ind w:firstLine="900"/>
        <w:jc w:val="both"/>
        <w:rPr>
          <w:rFonts w:eastAsia="Times New Roman" w:cs="Times New Roman"/>
          <w:color w:val="000000"/>
          <w:szCs w:val="28"/>
          <w:shd w:val="clear" w:color="auto" w:fill="FFFFFF"/>
          <w:lang w:val="nl-NL"/>
        </w:rPr>
      </w:pPr>
      <w:r w:rsidRPr="00441926">
        <w:rPr>
          <w:rFonts w:eastAsia="Times New Roman" w:cs="Times New Roman"/>
          <w:color w:val="000000"/>
          <w:szCs w:val="28"/>
          <w:shd w:val="clear" w:color="auto" w:fill="FFFFFF"/>
          <w:lang w:val="nl-NL"/>
        </w:rPr>
        <w:t xml:space="preserve">Những năm gần đây, ngành nông nghiệp tỉnh Đắk Nông đã phát triển nhưng thu nhập của người dân còn thấp, chưa bền vững do đó đời sống của người dân còn nhiều khó khăn. Nguyên nhân chính là do sản xuất nhỏ lẻ, thiếu tính ổn định, dễ bị tổn thương do thiên tai, dịch bệnh và biến động của thị trường; các hình thức liên kết còn lỏng lẻo thiếu tính ràng buộc, quy mô phạm vi liên kết chủ yếu ở dạng mô hình; nhiều địa phương xuất hiện tình trạng Doanh nghiệp không đầu tư nhưng vẫn tranh dành thị trường mua bán với doanh nghiệp bỏ vốn đầu tư từ ban đầu hoặc người dân tự phá vỡ hợp đồng nên Doanh nghiệp thiếu nguyên liệu…. Chính vì vậy, trong những năm qua, được sự hỗ trợ, đầu tư từ các Chương trình, Dự án ngành Nông nghiệp của tỉnh Đắk Nông đã và đang chú trọng triển khai nhiều kế hoạch để đẩy mạnh công tác liên kết, sản xuất, tiêu thụ sản phẩm theo chuỗi giá trị. </w:t>
      </w:r>
    </w:p>
    <w:p w:rsidR="00024245" w:rsidRDefault="00D025F9" w:rsidP="00E97377">
      <w:pPr>
        <w:spacing w:line="380" w:lineRule="exact"/>
        <w:ind w:firstLine="900"/>
        <w:jc w:val="both"/>
        <w:rPr>
          <w:rFonts w:eastAsia="Times New Roman" w:cs="Times New Roman"/>
          <w:szCs w:val="28"/>
        </w:rPr>
      </w:pPr>
      <w:r w:rsidRPr="00C138FB">
        <w:rPr>
          <w:rFonts w:eastAsia="Times New Roman" w:cs="Times New Roman"/>
          <w:color w:val="000000"/>
          <w:szCs w:val="28"/>
          <w:shd w:val="clear" w:color="auto" w:fill="FFFFFF"/>
        </w:rPr>
        <w:t>H</w:t>
      </w:r>
      <w:r w:rsidRPr="00C138FB">
        <w:rPr>
          <w:rFonts w:eastAsia="Times New Roman" w:cs="Times New Roman"/>
          <w:szCs w:val="28"/>
        </w:rPr>
        <w:t xml:space="preserve">iện nay, trên địa bàn tỉnh Đăk Nông có </w:t>
      </w:r>
      <w:r w:rsidR="00D01852" w:rsidRPr="00C138FB">
        <w:rPr>
          <w:rFonts w:eastAsia="Times New Roman" w:cs="Times New Roman"/>
          <w:szCs w:val="28"/>
        </w:rPr>
        <w:t>140</w:t>
      </w:r>
      <w:r w:rsidRPr="00C138FB">
        <w:rPr>
          <w:rFonts w:eastAsia="Times New Roman" w:cs="Times New Roman"/>
          <w:szCs w:val="28"/>
        </w:rPr>
        <w:t xml:space="preserve"> HTX hoạt động trong lĩnh vực nông </w:t>
      </w:r>
      <w:r w:rsidR="00D01852" w:rsidRPr="00C138FB">
        <w:rPr>
          <w:rFonts w:eastAsia="Times New Roman" w:cs="Times New Roman"/>
          <w:szCs w:val="28"/>
        </w:rPr>
        <w:t>nghiệp</w:t>
      </w:r>
      <w:r w:rsidR="00D01A44">
        <w:rPr>
          <w:rFonts w:eastAsia="Times New Roman" w:cs="Times New Roman"/>
          <w:szCs w:val="28"/>
        </w:rPr>
        <w:t>, trong đó 134 HTX hoạt động sản xuất lĩnh vực trồng trọt, 02 HTX lĩnh vực chăn nuôi và 04 HTX lĩnh vực dịch vụ nông nghiệp.</w:t>
      </w:r>
      <w:r w:rsidRPr="00C138FB">
        <w:rPr>
          <w:rFonts w:eastAsia="Times New Roman" w:cs="Times New Roman"/>
          <w:szCs w:val="28"/>
        </w:rPr>
        <w:t xml:space="preserve"> </w:t>
      </w:r>
      <w:r w:rsidR="004E7A32" w:rsidRPr="00C138FB">
        <w:rPr>
          <w:rFonts w:eastAsia="Times New Roman" w:cs="Times New Roman"/>
          <w:szCs w:val="28"/>
        </w:rPr>
        <w:t xml:space="preserve">Sản xuất quy mô trang trại, toàn tỉnh có </w:t>
      </w:r>
      <w:r w:rsidR="00A0728B" w:rsidRPr="00C138FB">
        <w:rPr>
          <w:rFonts w:eastAsia="Times New Roman" w:cs="Times New Roman"/>
          <w:szCs w:val="28"/>
        </w:rPr>
        <w:t xml:space="preserve">1.448 </w:t>
      </w:r>
      <w:r w:rsidRPr="00C138FB">
        <w:rPr>
          <w:rFonts w:eastAsia="Times New Roman" w:cs="Times New Roman"/>
          <w:szCs w:val="28"/>
        </w:rPr>
        <w:t xml:space="preserve">trang trại, trong đó </w:t>
      </w:r>
      <w:r w:rsidR="00D01852" w:rsidRPr="00C138FB">
        <w:rPr>
          <w:rFonts w:eastAsia="Times New Roman" w:cs="Times New Roman"/>
          <w:szCs w:val="28"/>
        </w:rPr>
        <w:t>1.065</w:t>
      </w:r>
      <w:r w:rsidRPr="00C138FB">
        <w:rPr>
          <w:rFonts w:eastAsia="Times New Roman" w:cs="Times New Roman"/>
          <w:szCs w:val="28"/>
        </w:rPr>
        <w:t xml:space="preserve"> trang trại trồng trọt, </w:t>
      </w:r>
      <w:r w:rsidR="00D01852" w:rsidRPr="00C138FB">
        <w:rPr>
          <w:rFonts w:eastAsia="Times New Roman" w:cs="Times New Roman"/>
          <w:szCs w:val="28"/>
        </w:rPr>
        <w:t xml:space="preserve">376 </w:t>
      </w:r>
      <w:r w:rsidRPr="00C138FB">
        <w:rPr>
          <w:rFonts w:eastAsia="Times New Roman" w:cs="Times New Roman"/>
          <w:szCs w:val="28"/>
        </w:rPr>
        <w:t xml:space="preserve">trang trại chăn nuôi và </w:t>
      </w:r>
      <w:r w:rsidR="00D01852" w:rsidRPr="00C138FB">
        <w:rPr>
          <w:rFonts w:eastAsia="Times New Roman" w:cs="Times New Roman"/>
          <w:szCs w:val="28"/>
        </w:rPr>
        <w:t>07</w:t>
      </w:r>
      <w:r w:rsidRPr="00C138FB">
        <w:rPr>
          <w:rFonts w:eastAsia="Times New Roman" w:cs="Times New Roman"/>
          <w:szCs w:val="28"/>
        </w:rPr>
        <w:t xml:space="preserve"> trang trại tổng hợp. </w:t>
      </w:r>
      <w:proofErr w:type="gramStart"/>
      <w:r w:rsidRPr="00C138FB">
        <w:rPr>
          <w:rFonts w:eastAsia="Times New Roman" w:cs="Times New Roman"/>
          <w:szCs w:val="28"/>
        </w:rPr>
        <w:t>Các trang trại được thành lập mới dừng lại ở khâu sản xuất ít có sự liên kết để bao tiêu sản phẩm ổn định.</w:t>
      </w:r>
      <w:proofErr w:type="gramEnd"/>
    </w:p>
    <w:p w:rsidR="00D025F9" w:rsidRPr="00E97377" w:rsidRDefault="00D025F9" w:rsidP="00024245">
      <w:pPr>
        <w:spacing w:line="380" w:lineRule="exact"/>
        <w:ind w:firstLine="720"/>
        <w:jc w:val="both"/>
        <w:rPr>
          <w:lang w:val="nl-NL"/>
        </w:rPr>
      </w:pPr>
      <w:r w:rsidRPr="00C138FB">
        <w:rPr>
          <w:rFonts w:eastAsia="Times New Roman" w:cs="Times New Roman"/>
          <w:color w:val="000000"/>
          <w:szCs w:val="28"/>
          <w:shd w:val="clear" w:color="auto" w:fill="FFFFFF"/>
        </w:rPr>
        <w:t xml:space="preserve">Tính đến nay, trên địa bàn có </w:t>
      </w:r>
      <w:r w:rsidR="004E7A32" w:rsidRPr="00B7483E">
        <w:rPr>
          <w:rFonts w:eastAsia="Times New Roman" w:cs="Times New Roman"/>
          <w:szCs w:val="28"/>
          <w:shd w:val="clear" w:color="auto" w:fill="FFFFFF"/>
        </w:rPr>
        <w:t>167</w:t>
      </w:r>
      <w:r w:rsidRPr="00C138FB">
        <w:rPr>
          <w:rFonts w:eastAsia="Times New Roman" w:cs="Times New Roman"/>
          <w:color w:val="000000"/>
          <w:szCs w:val="28"/>
          <w:shd w:val="clear" w:color="auto" w:fill="FFFFFF"/>
        </w:rPr>
        <w:t xml:space="preserve"> Công ty, Doanh nghiệp, hợp tác </w:t>
      </w:r>
      <w:r w:rsidR="00E97377" w:rsidRPr="00C138FB">
        <w:rPr>
          <w:rFonts w:eastAsia="Times New Roman" w:cs="Times New Roman"/>
          <w:color w:val="000000"/>
          <w:szCs w:val="28"/>
          <w:shd w:val="clear" w:color="auto" w:fill="FFFFFF"/>
        </w:rPr>
        <w:t xml:space="preserve">xã và nhóm hộ tham gia liên kết, </w:t>
      </w:r>
      <w:r w:rsidRPr="00C138FB">
        <w:rPr>
          <w:rFonts w:eastAsia="Times New Roman" w:cs="Times New Roman"/>
          <w:color w:val="000000"/>
          <w:szCs w:val="28"/>
          <w:shd w:val="clear" w:color="auto" w:fill="FFFFFF"/>
        </w:rPr>
        <w:t xml:space="preserve">như liên kết </w:t>
      </w:r>
      <w:r w:rsidR="004E7A32" w:rsidRPr="00C138FB">
        <w:rPr>
          <w:lang w:val="nl-NL"/>
        </w:rPr>
        <w:t>cung ứng vật tư,</w:t>
      </w:r>
      <w:r w:rsidR="004E7A32" w:rsidRPr="004E7A32">
        <w:rPr>
          <w:lang w:val="nl-NL"/>
        </w:rPr>
        <w:t xml:space="preserve"> dịch vụ đầu vào, tổ chức sản xuất, thu hoạch, sơ chế hoặc chế biến gắn với tiêu thụ sản phẩm </w:t>
      </w:r>
      <w:r w:rsidR="00E97377">
        <w:rPr>
          <w:lang w:val="nl-NL"/>
        </w:rPr>
        <w:t>thuộc các lĩnh vực</w:t>
      </w:r>
      <w:r w:rsidR="00E92645">
        <w:rPr>
          <w:lang w:val="nl-NL"/>
        </w:rPr>
        <w:t xml:space="preserve"> sản xuất</w:t>
      </w:r>
      <w:r w:rsidR="00E97377">
        <w:rPr>
          <w:lang w:val="nl-NL"/>
        </w:rPr>
        <w:t xml:space="preserve">: </w:t>
      </w:r>
      <w:r w:rsidRPr="001B0954">
        <w:rPr>
          <w:rFonts w:eastAsia="Times New Roman" w:cs="Times New Roman"/>
          <w:color w:val="000000"/>
          <w:szCs w:val="28"/>
          <w:shd w:val="clear" w:color="auto" w:fill="FFFFFF"/>
        </w:rPr>
        <w:t xml:space="preserve">cà phê, hồ tiêu, cây ăn trái, rau quả và </w:t>
      </w:r>
      <w:r w:rsidR="00672EC1">
        <w:rPr>
          <w:rFonts w:eastAsia="Times New Roman" w:cs="Times New Roman"/>
          <w:color w:val="000000"/>
          <w:szCs w:val="28"/>
          <w:shd w:val="clear" w:color="auto" w:fill="FFFFFF"/>
        </w:rPr>
        <w:t xml:space="preserve">chăn nuôi heo, </w:t>
      </w:r>
      <w:r w:rsidR="00E92645">
        <w:rPr>
          <w:rFonts w:eastAsia="Times New Roman" w:cs="Times New Roman"/>
          <w:color w:val="000000"/>
          <w:szCs w:val="28"/>
          <w:shd w:val="clear" w:color="auto" w:fill="FFFFFF"/>
        </w:rPr>
        <w:t>gia cầm</w:t>
      </w:r>
      <w:r w:rsidR="00672EC1">
        <w:rPr>
          <w:rFonts w:eastAsia="Times New Roman" w:cs="Times New Roman"/>
          <w:color w:val="000000"/>
          <w:szCs w:val="28"/>
          <w:shd w:val="clear" w:color="auto" w:fill="FFFFFF"/>
        </w:rPr>
        <w:t xml:space="preserve">. Trong đó </w:t>
      </w:r>
      <w:r w:rsidRPr="001B0954">
        <w:rPr>
          <w:rFonts w:eastAsia="Times New Roman" w:cs="Times New Roman"/>
          <w:color w:val="000000"/>
          <w:szCs w:val="28"/>
          <w:shd w:val="clear" w:color="auto" w:fill="FFFFFF"/>
        </w:rPr>
        <w:t xml:space="preserve">liên kết trong lĩnh vực trồng trọt </w:t>
      </w:r>
      <w:r w:rsidRPr="00E31122">
        <w:rPr>
          <w:rFonts w:eastAsia="Times New Roman" w:cs="Times New Roman"/>
          <w:color w:val="000000"/>
          <w:szCs w:val="28"/>
          <w:shd w:val="clear" w:color="auto" w:fill="FFFFFF"/>
        </w:rPr>
        <w:t xml:space="preserve">có </w:t>
      </w:r>
      <w:r w:rsidR="00E92645" w:rsidRPr="00E31122">
        <w:rPr>
          <w:rFonts w:eastAsia="Times New Roman" w:cs="Times New Roman"/>
          <w:color w:val="000000"/>
          <w:szCs w:val="28"/>
          <w:shd w:val="clear" w:color="auto" w:fill="FFFFFF"/>
        </w:rPr>
        <w:t>160</w:t>
      </w:r>
      <w:r w:rsidRPr="00E31122">
        <w:rPr>
          <w:rFonts w:eastAsia="Times New Roman" w:cs="Times New Roman"/>
          <w:color w:val="000000"/>
          <w:szCs w:val="28"/>
          <w:shd w:val="clear" w:color="auto" w:fill="FFFFFF"/>
        </w:rPr>
        <w:t xml:space="preserve"> Doanh nghiệp, Công ty, Hợp tác xã, nhóm hộ với </w:t>
      </w:r>
      <w:r w:rsidR="00030B92" w:rsidRPr="00E31122">
        <w:rPr>
          <w:rFonts w:eastAsia="Times New Roman" w:cs="Times New Roman"/>
          <w:color w:val="000000"/>
          <w:szCs w:val="28"/>
          <w:shd w:val="clear" w:color="auto" w:fill="FFFFFF"/>
        </w:rPr>
        <w:t>trên 25.626,6</w:t>
      </w:r>
      <w:r w:rsidRPr="00E31122">
        <w:rPr>
          <w:rFonts w:eastAsia="Times New Roman" w:cs="Times New Roman"/>
          <w:color w:val="000000"/>
          <w:szCs w:val="28"/>
          <w:shd w:val="clear" w:color="auto" w:fill="FFFFFF"/>
        </w:rPr>
        <w:t xml:space="preserve"> ha, có </w:t>
      </w:r>
      <w:r w:rsidR="008043DB" w:rsidRPr="00E31122">
        <w:rPr>
          <w:rFonts w:eastAsia="Times New Roman" w:cs="Times New Roman"/>
          <w:color w:val="000000"/>
          <w:szCs w:val="28"/>
          <w:shd w:val="clear" w:color="auto" w:fill="FFFFFF"/>
        </w:rPr>
        <w:t>trên 14.</w:t>
      </w:r>
      <w:r w:rsidR="00030B92" w:rsidRPr="00E31122">
        <w:rPr>
          <w:rFonts w:eastAsia="Times New Roman" w:cs="Times New Roman"/>
          <w:color w:val="000000"/>
          <w:szCs w:val="28"/>
          <w:shd w:val="clear" w:color="auto" w:fill="FFFFFF"/>
        </w:rPr>
        <w:t>170</w:t>
      </w:r>
      <w:r w:rsidRPr="00E31122">
        <w:rPr>
          <w:rFonts w:eastAsia="Times New Roman" w:cs="Times New Roman"/>
          <w:color w:val="000000"/>
          <w:szCs w:val="28"/>
          <w:shd w:val="clear" w:color="auto" w:fill="FFFFFF"/>
        </w:rPr>
        <w:t xml:space="preserve"> hộ tham gia</w:t>
      </w:r>
      <w:r w:rsidR="00060FA5" w:rsidRPr="00E31122">
        <w:rPr>
          <w:rFonts w:eastAsia="Times New Roman" w:cs="Times New Roman"/>
          <w:color w:val="000000"/>
          <w:szCs w:val="28"/>
          <w:shd w:val="clear" w:color="auto" w:fill="FFFFFF"/>
        </w:rPr>
        <w:t>;</w:t>
      </w:r>
      <w:r w:rsidRPr="00E31122">
        <w:rPr>
          <w:rFonts w:eastAsia="Times New Roman" w:cs="Times New Roman"/>
          <w:color w:val="000000"/>
          <w:szCs w:val="28"/>
          <w:shd w:val="clear" w:color="auto" w:fill="FFFFFF"/>
        </w:rPr>
        <w:t xml:space="preserve"> </w:t>
      </w:r>
      <w:r w:rsidR="00193A6E" w:rsidRPr="00E31122">
        <w:rPr>
          <w:rFonts w:eastAsia="Times New Roman" w:cs="Times New Roman"/>
          <w:color w:val="000000"/>
          <w:szCs w:val="28"/>
          <w:shd w:val="clear" w:color="auto" w:fill="FFFFFF"/>
        </w:rPr>
        <w:t>L</w:t>
      </w:r>
      <w:r w:rsidRPr="00E31122">
        <w:rPr>
          <w:rFonts w:eastAsia="Times New Roman" w:cs="Times New Roman"/>
          <w:color w:val="000000"/>
          <w:szCs w:val="28"/>
          <w:shd w:val="clear" w:color="auto" w:fill="FFFFFF"/>
        </w:rPr>
        <w:t xml:space="preserve">iên kết </w:t>
      </w:r>
      <w:r w:rsidRPr="00E31122">
        <w:rPr>
          <w:rFonts w:eastAsia="Times New Roman" w:cs="Times New Roman"/>
          <w:color w:val="000000"/>
          <w:szCs w:val="28"/>
          <w:shd w:val="clear" w:color="auto" w:fill="FFFFFF"/>
        </w:rPr>
        <w:lastRenderedPageBreak/>
        <w:t xml:space="preserve">trong </w:t>
      </w:r>
      <w:r w:rsidR="00193A6E" w:rsidRPr="00E31122">
        <w:rPr>
          <w:rFonts w:eastAsia="Times New Roman" w:cs="Times New Roman"/>
          <w:color w:val="000000"/>
          <w:szCs w:val="28"/>
          <w:shd w:val="clear" w:color="auto" w:fill="FFFFFF"/>
        </w:rPr>
        <w:t xml:space="preserve">lĩnh vực </w:t>
      </w:r>
      <w:r w:rsidRPr="00E31122">
        <w:rPr>
          <w:rFonts w:eastAsia="Times New Roman" w:cs="Times New Roman"/>
          <w:color w:val="000000"/>
          <w:szCs w:val="28"/>
          <w:shd w:val="clear" w:color="auto" w:fill="FFFFFF"/>
        </w:rPr>
        <w:t xml:space="preserve">chăn nuôi có </w:t>
      </w:r>
      <w:r w:rsidR="00193A6E" w:rsidRPr="00E31122">
        <w:rPr>
          <w:rFonts w:eastAsia="Times New Roman" w:cs="Times New Roman"/>
          <w:color w:val="000000"/>
          <w:szCs w:val="28"/>
          <w:shd w:val="clear" w:color="auto" w:fill="FFFFFF"/>
        </w:rPr>
        <w:t xml:space="preserve">03 </w:t>
      </w:r>
      <w:r w:rsidR="00E31122" w:rsidRPr="00E31122">
        <w:rPr>
          <w:rFonts w:eastAsia="Times New Roman" w:cs="Times New Roman"/>
          <w:color w:val="000000"/>
          <w:szCs w:val="28"/>
          <w:shd w:val="clear" w:color="auto" w:fill="FFFFFF"/>
        </w:rPr>
        <w:t xml:space="preserve">Doanh nghiệp, Công ty, Hợp tác xã, nhóm hộ với </w:t>
      </w:r>
      <w:r w:rsidR="00060FA5" w:rsidRPr="00E31122">
        <w:rPr>
          <w:rFonts w:eastAsia="Times New Roman" w:cs="Times New Roman"/>
          <w:color w:val="000000"/>
          <w:szCs w:val="28"/>
          <w:shd w:val="clear" w:color="auto" w:fill="FFFFFF"/>
        </w:rPr>
        <w:t>90</w:t>
      </w:r>
      <w:r w:rsidRPr="00E31122">
        <w:rPr>
          <w:rFonts w:eastAsia="Times New Roman" w:cs="Times New Roman"/>
          <w:color w:val="000000"/>
          <w:szCs w:val="28"/>
          <w:shd w:val="clear" w:color="auto" w:fill="FFFFFF"/>
        </w:rPr>
        <w:t xml:space="preserve"> hộ</w:t>
      </w:r>
      <w:r w:rsidR="00060FA5" w:rsidRPr="00E31122">
        <w:rPr>
          <w:rFonts w:eastAsia="Times New Roman" w:cs="Times New Roman"/>
          <w:color w:val="000000"/>
          <w:szCs w:val="28"/>
          <w:shd w:val="clear" w:color="auto" w:fill="FFFFFF"/>
        </w:rPr>
        <w:t xml:space="preserve"> </w:t>
      </w:r>
      <w:r w:rsidR="00E31122" w:rsidRPr="00E31122">
        <w:rPr>
          <w:rFonts w:eastAsia="Times New Roman" w:cs="Times New Roman"/>
          <w:color w:val="000000"/>
          <w:szCs w:val="28"/>
          <w:shd w:val="clear" w:color="auto" w:fill="FFFFFF"/>
        </w:rPr>
        <w:t>(</w:t>
      </w:r>
      <w:r w:rsidR="00060FA5" w:rsidRPr="00E31122">
        <w:rPr>
          <w:rFonts w:eastAsia="Times New Roman" w:cs="Times New Roman"/>
          <w:color w:val="000000"/>
          <w:szCs w:val="28"/>
          <w:shd w:val="clear" w:color="auto" w:fill="FFFFFF"/>
        </w:rPr>
        <w:t xml:space="preserve">trong đó 68 hộ </w:t>
      </w:r>
      <w:r w:rsidRPr="00E31122">
        <w:rPr>
          <w:rFonts w:eastAsia="Times New Roman" w:cs="Times New Roman"/>
          <w:color w:val="000000"/>
          <w:szCs w:val="28"/>
          <w:shd w:val="clear" w:color="auto" w:fill="FFFFFF"/>
        </w:rPr>
        <w:t xml:space="preserve">dân liên kết </w:t>
      </w:r>
      <w:r w:rsidR="00E31122" w:rsidRPr="00E31122">
        <w:rPr>
          <w:rFonts w:eastAsia="Times New Roman" w:cs="Times New Roman"/>
          <w:color w:val="000000"/>
          <w:szCs w:val="28"/>
          <w:shd w:val="clear" w:color="auto" w:fill="FFFFFF"/>
        </w:rPr>
        <w:t>với</w:t>
      </w:r>
      <w:r w:rsidRPr="00E31122">
        <w:rPr>
          <w:rFonts w:eastAsia="Times New Roman" w:cs="Times New Roman"/>
          <w:color w:val="000000"/>
          <w:szCs w:val="28"/>
          <w:shd w:val="clear" w:color="auto" w:fill="FFFFFF"/>
        </w:rPr>
        <w:t xml:space="preserve"> Công ty </w:t>
      </w:r>
      <w:r w:rsidR="00060FA5" w:rsidRPr="00E31122">
        <w:rPr>
          <w:rFonts w:eastAsia="Times New Roman" w:cs="Times New Roman"/>
          <w:color w:val="000000"/>
          <w:szCs w:val="28"/>
          <w:shd w:val="clear" w:color="auto" w:fill="FFFFFF"/>
        </w:rPr>
        <w:t>cổ phần chăn nuôi C.P. Việt Nam</w:t>
      </w:r>
      <w:r w:rsidR="00060FA5">
        <w:rPr>
          <w:rFonts w:eastAsia="Times New Roman" w:cs="Times New Roman"/>
          <w:color w:val="000000"/>
          <w:szCs w:val="28"/>
          <w:shd w:val="clear" w:color="auto" w:fill="FFFFFF"/>
        </w:rPr>
        <w:t xml:space="preserve"> và 22 hộ liên kết chăn nuôi </w:t>
      </w:r>
      <w:r w:rsidR="00E31122">
        <w:rPr>
          <w:rFonts w:eastAsia="Times New Roman" w:cs="Times New Roman"/>
          <w:color w:val="000000"/>
          <w:szCs w:val="28"/>
          <w:shd w:val="clear" w:color="auto" w:fill="FFFFFF"/>
        </w:rPr>
        <w:t xml:space="preserve">với 02 </w:t>
      </w:r>
      <w:r w:rsidR="00060FA5">
        <w:rPr>
          <w:rFonts w:eastAsia="Times New Roman" w:cs="Times New Roman"/>
          <w:color w:val="000000"/>
          <w:szCs w:val="28"/>
          <w:shd w:val="clear" w:color="auto" w:fill="FFFFFF"/>
        </w:rPr>
        <w:t>HTX</w:t>
      </w:r>
      <w:r w:rsidR="00E31122">
        <w:rPr>
          <w:rFonts w:eastAsia="Times New Roman" w:cs="Times New Roman"/>
          <w:color w:val="000000"/>
          <w:szCs w:val="28"/>
          <w:shd w:val="clear" w:color="auto" w:fill="FFFFFF"/>
        </w:rPr>
        <w:t>)</w:t>
      </w:r>
      <w:r w:rsidR="00060FA5">
        <w:rPr>
          <w:rFonts w:eastAsia="Times New Roman" w:cs="Times New Roman"/>
          <w:color w:val="000000"/>
          <w:szCs w:val="28"/>
          <w:shd w:val="clear" w:color="auto" w:fill="FFFFFF"/>
        </w:rPr>
        <w:t>.</w:t>
      </w:r>
    </w:p>
    <w:p w:rsidR="00D025F9" w:rsidRPr="00441926" w:rsidRDefault="00D025F9" w:rsidP="00C20106">
      <w:pPr>
        <w:spacing w:line="380" w:lineRule="exact"/>
        <w:ind w:firstLine="900"/>
        <w:jc w:val="both"/>
        <w:rPr>
          <w:rFonts w:eastAsia="Times New Roman" w:cs="Times New Roman"/>
          <w:color w:val="231F20"/>
          <w:szCs w:val="28"/>
          <w:lang w:val="nl-NL"/>
        </w:rPr>
      </w:pPr>
      <w:r w:rsidRPr="00441926">
        <w:rPr>
          <w:rFonts w:eastAsia="Times New Roman" w:cs="Times New Roman"/>
          <w:color w:val="231F20"/>
          <w:szCs w:val="28"/>
          <w:lang w:val="nl-NL"/>
        </w:rPr>
        <w:t xml:space="preserve">Qua thực tế hiện nay cho thấy, mô hình liên kết giữa doanh nghiệp - HTX - hộ nông dân vẫn được xem là ưu việt nhất trong việc </w:t>
      </w:r>
      <w:r w:rsidR="00D713FE" w:rsidRPr="00C138FB">
        <w:rPr>
          <w:lang w:val="nl-NL"/>
        </w:rPr>
        <w:t>cung ứng vật tư,</w:t>
      </w:r>
      <w:r w:rsidR="00D713FE" w:rsidRPr="004E7A32">
        <w:rPr>
          <w:lang w:val="nl-NL"/>
        </w:rPr>
        <w:t xml:space="preserve"> dịch vụ đầu vào</w:t>
      </w:r>
      <w:r w:rsidR="00D713FE">
        <w:rPr>
          <w:lang w:val="nl-NL"/>
        </w:rPr>
        <w:t xml:space="preserve">, </w:t>
      </w:r>
      <w:r w:rsidRPr="00441926">
        <w:rPr>
          <w:rFonts w:eastAsia="Times New Roman" w:cs="Times New Roman"/>
          <w:color w:val="231F20"/>
          <w:szCs w:val="28"/>
          <w:lang w:val="nl-NL"/>
        </w:rPr>
        <w:t>tổ chức sản xuất - chế biến - tiêu thụ sản phẩm cho nông dân</w:t>
      </w:r>
      <w:r w:rsidR="0055033C" w:rsidRPr="00441926">
        <w:rPr>
          <w:rFonts w:eastAsia="Times New Roman" w:cs="Times New Roman"/>
          <w:color w:val="231F20"/>
          <w:szCs w:val="28"/>
          <w:lang w:val="nl-NL"/>
        </w:rPr>
        <w:t xml:space="preserve">, góp cải thiện môi trường sản xuất - kinh doanh ngành </w:t>
      </w:r>
      <w:r w:rsidR="00BD07E9" w:rsidRPr="00441926">
        <w:rPr>
          <w:rFonts w:eastAsia="Times New Roman" w:cs="Times New Roman"/>
          <w:szCs w:val="28"/>
          <w:lang w:val="nl-NL"/>
        </w:rPr>
        <w:t>hàng</w:t>
      </w:r>
      <w:r w:rsidR="0055033C" w:rsidRPr="00441926">
        <w:rPr>
          <w:rFonts w:eastAsia="Times New Roman" w:cs="Times New Roman"/>
          <w:szCs w:val="28"/>
          <w:lang w:val="nl-NL"/>
        </w:rPr>
        <w:t xml:space="preserve"> </w:t>
      </w:r>
      <w:r w:rsidR="0055033C" w:rsidRPr="00441926">
        <w:rPr>
          <w:rFonts w:eastAsia="Times New Roman" w:cs="Times New Roman"/>
          <w:color w:val="231F20"/>
          <w:szCs w:val="28"/>
          <w:lang w:val="nl-NL"/>
        </w:rPr>
        <w:t xml:space="preserve">nông sản theo hướng tích cực; người dân được tiếp cận dịch vụ và công nghệ kỹ thuật </w:t>
      </w:r>
      <w:r w:rsidR="00BD07E9" w:rsidRPr="00441926">
        <w:rPr>
          <w:rFonts w:eastAsia="Times New Roman" w:cs="Times New Roman"/>
          <w:szCs w:val="28"/>
          <w:lang w:val="nl-NL"/>
        </w:rPr>
        <w:t>đầu</w:t>
      </w:r>
      <w:r w:rsidR="0055033C" w:rsidRPr="00441926">
        <w:rPr>
          <w:rFonts w:eastAsia="Times New Roman" w:cs="Times New Roman"/>
          <w:color w:val="231F20"/>
          <w:szCs w:val="28"/>
          <w:lang w:val="nl-NL"/>
        </w:rPr>
        <w:t xml:space="preserve"> vào, các doanh nghiệp ổn định nguồn nguyên liệu</w:t>
      </w:r>
      <w:r w:rsidR="00C20106" w:rsidRPr="00441926">
        <w:rPr>
          <w:rFonts w:eastAsia="Times New Roman" w:cs="Times New Roman"/>
          <w:color w:val="231F20"/>
          <w:szCs w:val="28"/>
          <w:lang w:val="nl-NL"/>
        </w:rPr>
        <w:t xml:space="preserve"> và sản phẩm đầu ra đáp ứng thị trường. </w:t>
      </w:r>
      <w:r w:rsidRPr="00441926">
        <w:rPr>
          <w:rFonts w:eastAsia="Times New Roman" w:cs="Times New Roman"/>
          <w:color w:val="231F20"/>
          <w:szCs w:val="28"/>
          <w:lang w:val="nl-NL"/>
        </w:rPr>
        <w:t xml:space="preserve">Tuy nhiên, cần có sự hỗ trợ cho các HTX về kiến thức quản lý, cũng như kêu gọi sự tham gia của các doanh nghiệp </w:t>
      </w:r>
      <w:r w:rsidR="00C20106" w:rsidRPr="00441926">
        <w:rPr>
          <w:rFonts w:eastAsia="Times New Roman" w:cs="Times New Roman"/>
          <w:color w:val="231F20"/>
          <w:szCs w:val="28"/>
          <w:lang w:val="nl-NL"/>
        </w:rPr>
        <w:t xml:space="preserve">chế biến, chế biến sâu giữ vai trò chủ đạo trong </w:t>
      </w:r>
      <w:r w:rsidR="00C20106" w:rsidRPr="00441926">
        <w:rPr>
          <w:rFonts w:eastAsia="Times New Roman" w:cs="Times New Roman"/>
          <w:i/>
          <w:color w:val="231F20"/>
          <w:szCs w:val="28"/>
          <w:lang w:val="nl-NL"/>
        </w:rPr>
        <w:t>“mắt xích”</w:t>
      </w:r>
      <w:r w:rsidR="00C20106" w:rsidRPr="00441926">
        <w:rPr>
          <w:rFonts w:eastAsia="Times New Roman" w:cs="Times New Roman"/>
          <w:color w:val="231F20"/>
          <w:szCs w:val="28"/>
          <w:lang w:val="nl-NL"/>
        </w:rPr>
        <w:t xml:space="preserve"> </w:t>
      </w:r>
      <w:r w:rsidRPr="00441926">
        <w:rPr>
          <w:rFonts w:eastAsia="Times New Roman" w:cs="Times New Roman"/>
          <w:color w:val="231F20"/>
          <w:szCs w:val="28"/>
          <w:lang w:val="nl-NL"/>
        </w:rPr>
        <w:t xml:space="preserve">liên kết </w:t>
      </w:r>
      <w:r w:rsidR="00C20106" w:rsidRPr="00441926">
        <w:rPr>
          <w:rFonts w:eastAsia="Times New Roman" w:cs="Times New Roman"/>
          <w:color w:val="231F20"/>
          <w:szCs w:val="28"/>
          <w:lang w:val="nl-NL"/>
        </w:rPr>
        <w:t xml:space="preserve">giữa thị trường tiêu thụ với </w:t>
      </w:r>
      <w:r w:rsidRPr="00441926">
        <w:rPr>
          <w:rFonts w:eastAsia="Times New Roman" w:cs="Times New Roman"/>
          <w:color w:val="231F20"/>
          <w:szCs w:val="28"/>
          <w:lang w:val="nl-NL"/>
        </w:rPr>
        <w:t xml:space="preserve">các HTX, hộ nông dân để tổ chức sản xuất, quảng bá, tiêu thụ sản phẩm. Đây cũng là định hướng lâu dài cho sản xuất và tiêu thụ sản phẩm nông nghiệp một cách hiệu quả của tỉnh Đắk Nông. </w:t>
      </w:r>
    </w:p>
    <w:p w:rsidR="00D025F9" w:rsidRPr="00B7483E" w:rsidRDefault="00D025F9" w:rsidP="00D025F9">
      <w:pPr>
        <w:spacing w:line="380" w:lineRule="exact"/>
        <w:ind w:firstLine="900"/>
        <w:jc w:val="both"/>
        <w:rPr>
          <w:rFonts w:eastAsia="Times New Roman" w:cs="Times New Roman"/>
          <w:b/>
          <w:szCs w:val="28"/>
          <w:lang w:val="nl-NL"/>
        </w:rPr>
      </w:pPr>
      <w:r w:rsidRPr="00B7483E">
        <w:rPr>
          <w:rFonts w:eastAsia="Times New Roman" w:cs="Times New Roman"/>
          <w:b/>
          <w:szCs w:val="28"/>
          <w:lang w:val="nl-NL"/>
        </w:rPr>
        <w:t xml:space="preserve">II. Kết quả thực hiện liên kết theo chuỗi giá trị </w:t>
      </w:r>
      <w:r w:rsidRPr="00B7483E">
        <w:rPr>
          <w:rFonts w:eastAsia="Times New Roman" w:cs="Times New Roman"/>
          <w:b/>
          <w:szCs w:val="28"/>
          <w:lang w:val="vi-VN"/>
        </w:rPr>
        <w:t xml:space="preserve">trên địa bàn </w:t>
      </w:r>
      <w:r w:rsidRPr="00B7483E">
        <w:rPr>
          <w:rFonts w:eastAsia="Times New Roman" w:cs="Times New Roman"/>
          <w:b/>
          <w:szCs w:val="28"/>
          <w:lang w:val="nl-NL"/>
        </w:rPr>
        <w:t>đối với một số sản phẩm chính</w:t>
      </w:r>
    </w:p>
    <w:p w:rsidR="00D025F9" w:rsidRPr="00441926" w:rsidRDefault="00D025F9" w:rsidP="00D025F9">
      <w:pPr>
        <w:spacing w:before="60" w:after="60"/>
        <w:ind w:firstLine="900"/>
        <w:jc w:val="both"/>
        <w:rPr>
          <w:lang w:val="nl-NL"/>
        </w:rPr>
      </w:pPr>
      <w:r w:rsidRPr="000339EF">
        <w:rPr>
          <w:bCs/>
          <w:lang w:val="nl-NL"/>
        </w:rPr>
        <w:t>Thông qua việc thực hiện các chính sách hỗ trợ và thu hút đầ</w:t>
      </w:r>
      <w:r>
        <w:rPr>
          <w:bCs/>
          <w:lang w:val="nl-NL"/>
        </w:rPr>
        <w:t>u tư</w:t>
      </w:r>
      <w:r w:rsidRPr="000339EF">
        <w:rPr>
          <w:bCs/>
          <w:lang w:val="nl-NL"/>
        </w:rPr>
        <w:t xml:space="preserve">, cùng với sự tác động của thị trường nông sản, các liên kết và liên kết theo chuỗi giá trị nông sản được hình thành và phát triển cả về số lượng và quy mô. </w:t>
      </w:r>
      <w:r w:rsidRPr="000339EF">
        <w:rPr>
          <w:lang w:val="nl-NL"/>
        </w:rPr>
        <w:t xml:space="preserve">Đến nay, </w:t>
      </w:r>
      <w:r>
        <w:rPr>
          <w:lang w:val="vi-VN"/>
        </w:rPr>
        <w:t>trên địa bàn</w:t>
      </w:r>
      <w:r w:rsidRPr="00C929B4">
        <w:rPr>
          <w:lang w:val="vi-VN"/>
        </w:rPr>
        <w:t xml:space="preserve"> </w:t>
      </w:r>
      <w:r>
        <w:rPr>
          <w:lang w:val="vi-VN"/>
        </w:rPr>
        <w:t>có</w:t>
      </w:r>
      <w:r w:rsidRPr="000339EF">
        <w:rPr>
          <w:lang w:val="nl-NL"/>
        </w:rPr>
        <w:t xml:space="preserve"> </w:t>
      </w:r>
      <w:r w:rsidR="00B25ECA" w:rsidRPr="003E1060">
        <w:rPr>
          <w:lang w:val="nl-NL"/>
        </w:rPr>
        <w:t>167</w:t>
      </w:r>
      <w:r w:rsidRPr="003E1060">
        <w:rPr>
          <w:lang w:val="nl-NL"/>
        </w:rPr>
        <w:t xml:space="preserve"> liên kết và liên kết theo chuỗi giá trị nông sản, với sự tham gia liên kết của 27 doanh nghiệp và </w:t>
      </w:r>
      <w:r w:rsidR="00B25ECA" w:rsidRPr="003E1060">
        <w:rPr>
          <w:lang w:val="nl-NL"/>
        </w:rPr>
        <w:t>140</w:t>
      </w:r>
      <w:r w:rsidRPr="003E1060">
        <w:rPr>
          <w:lang w:val="nl-NL"/>
        </w:rPr>
        <w:t xml:space="preserve"> HTX liên kết</w:t>
      </w:r>
      <w:r w:rsidRPr="003E1060">
        <w:rPr>
          <w:lang w:val="vi-VN"/>
        </w:rPr>
        <w:t>,</w:t>
      </w:r>
      <w:r w:rsidRPr="003E1060">
        <w:rPr>
          <w:lang w:val="nl-NL"/>
        </w:rPr>
        <w:t xml:space="preserve"> </w:t>
      </w:r>
      <w:r w:rsidRPr="003E1060">
        <w:rPr>
          <w:lang w:val="vi-VN"/>
        </w:rPr>
        <w:t>tập trung thành 04 loại</w:t>
      </w:r>
      <w:r>
        <w:rPr>
          <w:lang w:val="vi-VN"/>
        </w:rPr>
        <w:t xml:space="preserve"> liên kết chính như: </w:t>
      </w:r>
      <w:r w:rsidRPr="00C929B4">
        <w:rPr>
          <w:i/>
          <w:lang w:val="vi-VN"/>
        </w:rPr>
        <w:t>i)</w:t>
      </w:r>
      <w:r>
        <w:rPr>
          <w:lang w:val="vi-VN"/>
        </w:rPr>
        <w:t xml:space="preserve"> </w:t>
      </w:r>
      <w:r w:rsidRPr="000339EF">
        <w:rPr>
          <w:i/>
          <w:lang w:val="nl-NL"/>
        </w:rPr>
        <w:t>Liên kết từ cung ứng vật tư, dịch vụ đầu vào, tổ chức sản xuất, thu hoạch, sơ chế hoặc chế biến gắn với tiêu thụ sản phẩm nông nghiệp</w:t>
      </w:r>
      <w:r w:rsidR="00B86AF0">
        <w:rPr>
          <w:i/>
          <w:lang w:val="nl-NL"/>
        </w:rPr>
        <w:t xml:space="preserve"> (liên kết theo chuỗi giá trị)</w:t>
      </w:r>
      <w:r>
        <w:rPr>
          <w:i/>
          <w:lang w:val="vi-VN"/>
        </w:rPr>
        <w:t xml:space="preserve">; </w:t>
      </w:r>
      <w:r w:rsidRPr="000339EF">
        <w:rPr>
          <w:i/>
          <w:lang w:val="nl-NL"/>
        </w:rPr>
        <w:t>ii) Liên kết cung ứng vật tư, dịch vụ đầu vào, tổ chức sản xuất, thu hoạch gắn với tiêu thụ sản phẩm nông nghiệp</w:t>
      </w:r>
      <w:r>
        <w:rPr>
          <w:i/>
          <w:lang w:val="vi-VN"/>
        </w:rPr>
        <w:t xml:space="preserve">; </w:t>
      </w:r>
      <w:r w:rsidRPr="000339EF">
        <w:rPr>
          <w:i/>
          <w:lang w:val="nl-NL"/>
        </w:rPr>
        <w:t>iii) Liên kết tổ chức sản xuất, thu hoạch, sơ chế hoặc chế biến gắn với tiêu thụ sản phẩm nông nghiệp</w:t>
      </w:r>
      <w:r>
        <w:rPr>
          <w:i/>
          <w:lang w:val="vi-VN"/>
        </w:rPr>
        <w:t xml:space="preserve">; </w:t>
      </w:r>
      <w:r w:rsidRPr="000339EF">
        <w:rPr>
          <w:i/>
          <w:lang w:val="nl-NL"/>
        </w:rPr>
        <w:t>iv) Liên kết sơ chế hoặc chế biến gắn với tiêu thụ sản phẩm nông nghiệp</w:t>
      </w:r>
      <w:r w:rsidR="001B10E2" w:rsidRPr="00441926">
        <w:rPr>
          <w:i/>
          <w:lang w:val="nl-NL"/>
        </w:rPr>
        <w:t>,</w:t>
      </w:r>
      <w:r w:rsidR="001B10E2" w:rsidRPr="00441926">
        <w:rPr>
          <w:lang w:val="nl-NL"/>
        </w:rPr>
        <w:t>cụ thể như sau:</w:t>
      </w:r>
    </w:p>
    <w:p w:rsidR="00D025F9" w:rsidRPr="00441926" w:rsidRDefault="00D025F9" w:rsidP="00D025F9">
      <w:pPr>
        <w:spacing w:line="380" w:lineRule="exact"/>
        <w:ind w:firstLine="900"/>
        <w:jc w:val="both"/>
        <w:rPr>
          <w:rFonts w:eastAsia="Times New Roman" w:cs="Times New Roman"/>
          <w:b/>
          <w:i/>
          <w:szCs w:val="28"/>
          <w:lang w:val="nl-NL"/>
        </w:rPr>
      </w:pPr>
      <w:r w:rsidRPr="00441926">
        <w:rPr>
          <w:rFonts w:eastAsia="Times New Roman" w:cs="Times New Roman"/>
          <w:b/>
          <w:i/>
          <w:szCs w:val="28"/>
          <w:lang w:val="nl-NL"/>
        </w:rPr>
        <w:t>2</w:t>
      </w:r>
      <w:r w:rsidRPr="00B23E14">
        <w:rPr>
          <w:rFonts w:eastAsia="Times New Roman" w:cs="Times New Roman"/>
          <w:b/>
          <w:i/>
          <w:szCs w:val="28"/>
          <w:lang w:val="vi-VN"/>
        </w:rPr>
        <w:t>.1. Liên kết trong trồng trọt</w:t>
      </w:r>
    </w:p>
    <w:p w:rsidR="00D025F9" w:rsidRPr="00FB73FB" w:rsidRDefault="00D025F9" w:rsidP="00D025F9">
      <w:pPr>
        <w:spacing w:line="380" w:lineRule="exact"/>
        <w:ind w:firstLine="900"/>
        <w:jc w:val="both"/>
        <w:rPr>
          <w:rFonts w:eastAsia="Times New Roman" w:cs="Times New Roman"/>
          <w:i/>
          <w:szCs w:val="28"/>
          <w:lang w:val="nl-NL"/>
        </w:rPr>
      </w:pPr>
      <w:r w:rsidRPr="00441926">
        <w:rPr>
          <w:rFonts w:eastAsia="Times New Roman" w:cs="Times New Roman"/>
          <w:i/>
          <w:szCs w:val="28"/>
          <w:lang w:val="nl-NL"/>
        </w:rPr>
        <w:t xml:space="preserve">2.1.1. </w:t>
      </w:r>
      <w:r w:rsidRPr="00FB73FB">
        <w:rPr>
          <w:rFonts w:eastAsia="Times New Roman" w:cs="Times New Roman"/>
          <w:i/>
          <w:szCs w:val="28"/>
          <w:lang w:val="nl-NL"/>
        </w:rPr>
        <w:t xml:space="preserve">Liên kết </w:t>
      </w:r>
      <w:proofErr w:type="gramStart"/>
      <w:r w:rsidR="00B86AF0" w:rsidRPr="00FB73FB">
        <w:rPr>
          <w:rFonts w:eastAsia="Times New Roman" w:cs="Times New Roman"/>
          <w:i/>
          <w:szCs w:val="28"/>
          <w:lang w:val="nl-NL"/>
        </w:rPr>
        <w:t>theo</w:t>
      </w:r>
      <w:proofErr w:type="gramEnd"/>
      <w:r w:rsidR="00B86AF0" w:rsidRPr="00FB73FB">
        <w:rPr>
          <w:rFonts w:eastAsia="Times New Roman" w:cs="Times New Roman"/>
          <w:i/>
          <w:szCs w:val="28"/>
          <w:lang w:val="nl-NL"/>
        </w:rPr>
        <w:t xml:space="preserve"> </w:t>
      </w:r>
      <w:r w:rsidRPr="00FB73FB">
        <w:rPr>
          <w:rFonts w:eastAsia="Times New Roman" w:cs="Times New Roman"/>
          <w:i/>
          <w:szCs w:val="28"/>
          <w:lang w:val="nl-NL"/>
        </w:rPr>
        <w:t xml:space="preserve">chuỗi </w:t>
      </w:r>
      <w:r w:rsidR="00B86AF0" w:rsidRPr="00FB73FB">
        <w:rPr>
          <w:rFonts w:eastAsia="Times New Roman" w:cs="Times New Roman"/>
          <w:i/>
          <w:szCs w:val="28"/>
          <w:lang w:val="nl-NL"/>
        </w:rPr>
        <w:t xml:space="preserve">giá trị </w:t>
      </w:r>
      <w:r w:rsidRPr="00FB73FB">
        <w:rPr>
          <w:rFonts w:eastAsia="Times New Roman" w:cs="Times New Roman"/>
          <w:i/>
          <w:szCs w:val="28"/>
          <w:lang w:val="nl-NL"/>
        </w:rPr>
        <w:t>cà phê</w:t>
      </w:r>
    </w:p>
    <w:p w:rsidR="00D025F9" w:rsidRPr="00FB73FB" w:rsidRDefault="00D025F9" w:rsidP="00D025F9">
      <w:pPr>
        <w:spacing w:line="380" w:lineRule="exact"/>
        <w:ind w:firstLine="900"/>
        <w:jc w:val="both"/>
        <w:rPr>
          <w:rFonts w:eastAsia="Times New Roman" w:cs="Times New Roman"/>
          <w:szCs w:val="28"/>
          <w:lang w:val="nl-NL"/>
        </w:rPr>
      </w:pPr>
      <w:r w:rsidRPr="00FB73FB">
        <w:rPr>
          <w:rFonts w:eastAsia="Times New Roman" w:cs="Times New Roman"/>
          <w:szCs w:val="28"/>
          <w:lang w:val="nl-NL"/>
        </w:rPr>
        <w:t xml:space="preserve">Cà phê là cây công nghiệp lâu năm, cây trồng chủ lực chiếm tỷ trọng cao trong cơ cấu ngành nông nghiệp. Đặc biệt, cây cà phê vối luôn được xác định là cây công nghiệp có giá trị xuất khẩu mũi nhọn của tỉnh. Diện tích cây cà phê </w:t>
      </w:r>
      <w:r w:rsidR="00BD07E9">
        <w:rPr>
          <w:rFonts w:eastAsia="Times New Roman" w:cs="Times New Roman"/>
          <w:szCs w:val="28"/>
          <w:lang w:val="nl-NL"/>
        </w:rPr>
        <w:t>chiếm 35,26</w:t>
      </w:r>
      <w:r w:rsidRPr="00FB73FB">
        <w:rPr>
          <w:rFonts w:eastAsia="Times New Roman" w:cs="Times New Roman"/>
          <w:szCs w:val="28"/>
          <w:lang w:val="nl-NL"/>
        </w:rPr>
        <w:t>% diện tích đất sản xuất nông nghiệp và</w:t>
      </w:r>
      <w:r w:rsidR="00881982" w:rsidRPr="00FB73FB">
        <w:rPr>
          <w:rFonts w:eastAsia="Times New Roman" w:cs="Times New Roman"/>
          <w:szCs w:val="28"/>
          <w:lang w:val="nl-NL"/>
        </w:rPr>
        <w:t xml:space="preserve"> 63,3</w:t>
      </w:r>
      <w:r w:rsidRPr="00FB73FB">
        <w:rPr>
          <w:rFonts w:eastAsia="Times New Roman" w:cs="Times New Roman"/>
          <w:szCs w:val="28"/>
          <w:lang w:val="nl-NL"/>
        </w:rPr>
        <w:t>% trong cơ cấu cây công nghiệp lâu năm, đóng góp phần lớn trong cơ cấu kinh tế nói chung và trong ngành nông nghiệp nói riêng. Theo số liệu thống kê năm 201</w:t>
      </w:r>
      <w:r w:rsidRPr="00FB73FB">
        <w:rPr>
          <w:rFonts w:eastAsia="Times New Roman" w:cs="Times New Roman"/>
          <w:szCs w:val="28"/>
          <w:lang w:val="vi-VN"/>
        </w:rPr>
        <w:t>9</w:t>
      </w:r>
      <w:r w:rsidRPr="00FB73FB">
        <w:rPr>
          <w:rFonts w:eastAsia="Times New Roman" w:cs="Times New Roman"/>
          <w:szCs w:val="28"/>
          <w:lang w:val="nl-NL"/>
        </w:rPr>
        <w:t xml:space="preserve"> tỉnh Đăk Nông có </w:t>
      </w:r>
      <w:r w:rsidR="00331CA9" w:rsidRPr="00FB73FB">
        <w:rPr>
          <w:rFonts w:eastAsia="Times New Roman" w:cs="Times New Roman"/>
          <w:szCs w:val="28"/>
          <w:lang w:val="nl-NL"/>
        </w:rPr>
        <w:lastRenderedPageBreak/>
        <w:t>129.225</w:t>
      </w:r>
      <w:r w:rsidRPr="00FB73FB">
        <w:rPr>
          <w:rFonts w:eastAsia="Times New Roman" w:cs="Times New Roman"/>
          <w:szCs w:val="28"/>
          <w:lang w:val="nl-NL"/>
        </w:rPr>
        <w:t xml:space="preserve"> ha, diện tích cà phê kinh doanh </w:t>
      </w:r>
      <w:r w:rsidR="00331CA9" w:rsidRPr="00FB73FB">
        <w:rPr>
          <w:rFonts w:eastAsia="Times New Roman" w:cs="Times New Roman"/>
          <w:szCs w:val="28"/>
          <w:lang w:val="nl-NL"/>
        </w:rPr>
        <w:t>116.085,5</w:t>
      </w:r>
      <w:r w:rsidRPr="00FB73FB">
        <w:rPr>
          <w:rFonts w:eastAsia="Times New Roman" w:cs="Times New Roman"/>
          <w:szCs w:val="28"/>
          <w:lang w:val="nl-NL"/>
        </w:rPr>
        <w:t xml:space="preserve"> ha, sản lượng đạt </w:t>
      </w:r>
      <w:r w:rsidR="00331CA9" w:rsidRPr="00FB73FB">
        <w:rPr>
          <w:rFonts w:eastAsia="Times New Roman" w:cs="Times New Roman"/>
          <w:szCs w:val="28"/>
          <w:lang w:val="nl-NL"/>
        </w:rPr>
        <w:t>300.440</w:t>
      </w:r>
      <w:r w:rsidRPr="00FB73FB">
        <w:rPr>
          <w:rFonts w:eastAsia="Times New Roman" w:cs="Times New Roman"/>
          <w:szCs w:val="28"/>
          <w:lang w:val="nl-NL"/>
        </w:rPr>
        <w:t xml:space="preserve"> tấn, năng suất bình quân là </w:t>
      </w:r>
      <w:r w:rsidR="00331CA9" w:rsidRPr="00FB73FB">
        <w:rPr>
          <w:rFonts w:eastAsia="Times New Roman" w:cs="Times New Roman"/>
          <w:szCs w:val="28"/>
          <w:lang w:val="nl-NL"/>
        </w:rPr>
        <w:t>25,8</w:t>
      </w:r>
      <w:r w:rsidRPr="00FB73FB">
        <w:rPr>
          <w:rFonts w:eastAsia="Times New Roman" w:cs="Times New Roman"/>
          <w:szCs w:val="28"/>
          <w:lang w:val="nl-NL"/>
        </w:rPr>
        <w:t xml:space="preserve"> tạ/ha. Việc trồng và chế biến cà phê đã tạo việc làm cho hàng trăm ngàn lao động trong và ngoài tỉnh, góp phần xóa đói giảm nghèo, ổn định về mặt chính trị, đảm bảo an ninh quốc phòng. Tuy nhiên hiệu quả kinh tế mang lại chưa tương xứng với tiềm năng. Bên cạnh đó ngành cà phê vẫn phải đối mặt với rất nhiều thách thức, như biến đổi của khí hậu hết sức phức tạp, hạn hán liên tục xẩy ra trên diện rộng, giá cả lên xuống thất thường, thị trường không ổn định, năng suất và chất lượng cà phê chưa cao, thiếu tính an toàn, sức cạnh tranh kém, giá trị xuất khẩu thấp. Chính vì vậy vấn đề liền kết chuỗi trong sản xuất cà phê để tạo ra được các sản phẩm đạt chất lượng, có nguồn gốc xuất xứ rõ ràng, thị trường đầu ra ổn định tăng thu nhập của người sản xuất là vấn đề cần được sự quan tâm của các cấp, ngành liên quan.</w:t>
      </w:r>
    </w:p>
    <w:p w:rsidR="00D025F9" w:rsidRPr="00EA6417" w:rsidRDefault="00D025F9" w:rsidP="00842FE0">
      <w:pPr>
        <w:pStyle w:val="Cutrc5"/>
        <w:ind w:firstLine="900"/>
        <w:rPr>
          <w:b/>
          <w:color w:val="FF0000"/>
        </w:rPr>
      </w:pPr>
      <w:r w:rsidRPr="00FB73FB">
        <w:t xml:space="preserve">Qua kết quả rà soát, cho thấy Tổng diện tích liên kết </w:t>
      </w:r>
      <w:r w:rsidR="003D6378" w:rsidRPr="00FB73FB">
        <w:t>1</w:t>
      </w:r>
      <w:r w:rsidR="007F7387">
        <w:t>3</w:t>
      </w:r>
      <w:r w:rsidR="003D6378" w:rsidRPr="00FB73FB">
        <w:t>.</w:t>
      </w:r>
      <w:r w:rsidR="007F7387">
        <w:t>124</w:t>
      </w:r>
      <w:r w:rsidRPr="00FB73FB">
        <w:t xml:space="preserve"> ha chiếm</w:t>
      </w:r>
      <w:r w:rsidR="003D6378" w:rsidRPr="00FB73FB">
        <w:t xml:space="preserve"> </w:t>
      </w:r>
      <w:r w:rsidR="007F7387">
        <w:t>10</w:t>
      </w:r>
      <w:r w:rsidRPr="00FB73FB">
        <w:t xml:space="preserve">% tổng diện tích của toàn tỉnh, sản lượng </w:t>
      </w:r>
      <w:r w:rsidR="003D6378" w:rsidRPr="00FB73FB">
        <w:t xml:space="preserve">38.283 </w:t>
      </w:r>
      <w:r w:rsidRPr="00FB73FB">
        <w:t xml:space="preserve">tấn chiếm </w:t>
      </w:r>
      <w:r w:rsidR="003D6378" w:rsidRPr="00FB73FB">
        <w:t>12,7</w:t>
      </w:r>
      <w:r w:rsidRPr="00FB73FB">
        <w:t xml:space="preserve"> % tổng sản lượng của toàn tỉnh</w:t>
      </w:r>
      <w:r w:rsidRPr="00FB73FB">
        <w:rPr>
          <w:color w:val="auto"/>
        </w:rPr>
        <w:t>;</w:t>
      </w:r>
      <w:r w:rsidRPr="00FB73FB">
        <w:rPr>
          <w:i/>
          <w:color w:val="FF0000"/>
          <w:sz w:val="36"/>
        </w:rPr>
        <w:t xml:space="preserve"> </w:t>
      </w:r>
      <w:r w:rsidRPr="00FB73FB">
        <w:t>số Doanh nghiệp, hợp tác xã liên kết theo chuỗi để sản xuất cà phê bền vững trên địa bàn chưa nhiều so với diện tích thực tế của toàn tỉnh điển hình như:</w:t>
      </w:r>
      <w:r w:rsidRPr="00FB73FB">
        <w:rPr>
          <w:i/>
        </w:rPr>
        <w:t xml:space="preserve"> </w:t>
      </w:r>
      <w:r w:rsidRPr="00FB73FB">
        <w:t xml:space="preserve"> DNTN Loan Hiệp, Công ty TNHH Trang Thịnh Vinh, New man group, Công ty Thắng Lợi với diện tích từ 1.000 – 5.000 ha, sản lượng thu mua từ 3.000-10.000 tấn/năm. Bên cạnh đó một số hợp tác xã được thành lập để hỗ trợ, phát triển sản xuất như Hợp tác xã Công bằng Thuận An, HTX Nam Thịnh, Hợp tác xã Hào Quang...</w:t>
      </w:r>
      <w:r w:rsidRPr="00FB73FB">
        <w:rPr>
          <w:i/>
        </w:rPr>
        <w:t xml:space="preserve">); </w:t>
      </w:r>
      <w:r w:rsidRPr="00FB73FB">
        <w:t>Các hình thức liên kết theo chuỗi giá trị để hỗ trợ, thu mua chủ yếu sản xuất cà phê bền vững  theo chứng nhận 4C, giá thu mua chênh lệch so với giá của sản xuất đại trà từ 100-500 đ/kg. Riêng hợp tác xã Công Bằng và HTX Nam Thịnh ký hợp đồng với công ty Dak Man sản xuất cà phê bền vững theo chứng nhận Faitrade và chế biến cà phê ướt nên giá bán cao hơn thị trường 8.000đ/kg nhưng số</w:t>
      </w:r>
      <w:r w:rsidR="00FB73FB">
        <w:t xml:space="preserve"> lượng thu mua hàng năm 653 tấn</w:t>
      </w:r>
      <w:r w:rsidR="00EA6417">
        <w:t>.</w:t>
      </w:r>
      <w:r w:rsidR="00AF58BC">
        <w:t xml:space="preserve"> </w:t>
      </w:r>
      <w:r w:rsidR="00FB73FB" w:rsidRPr="00EA6417">
        <w:rPr>
          <w:b/>
          <w:i/>
          <w:color w:val="FF0000"/>
        </w:rPr>
        <w:t>(</w:t>
      </w:r>
      <w:r w:rsidR="00EA6417" w:rsidRPr="00EA6417">
        <w:rPr>
          <w:b/>
          <w:i/>
          <w:color w:val="FF0000"/>
        </w:rPr>
        <w:t>C</w:t>
      </w:r>
      <w:r w:rsidR="00FB73FB" w:rsidRPr="00EA6417">
        <w:rPr>
          <w:b/>
          <w:i/>
          <w:color w:val="FF0000"/>
        </w:rPr>
        <w:t xml:space="preserve">hi tiết tại phục lục </w:t>
      </w:r>
      <w:r w:rsidR="00FB73FB" w:rsidRPr="00EA6417">
        <w:rPr>
          <w:b/>
          <w:i/>
          <w:color w:val="FF0000"/>
          <w:lang w:val="vi-VN"/>
        </w:rPr>
        <w:t>1</w:t>
      </w:r>
      <w:r w:rsidR="00FB73FB" w:rsidRPr="00EA6417">
        <w:rPr>
          <w:b/>
          <w:i/>
          <w:color w:val="FF0000"/>
        </w:rPr>
        <w:t>)</w:t>
      </w:r>
    </w:p>
    <w:p w:rsidR="00D025F9" w:rsidRPr="001B0954" w:rsidRDefault="00D025F9" w:rsidP="00D025F9">
      <w:pPr>
        <w:spacing w:line="380" w:lineRule="exact"/>
        <w:ind w:firstLine="900"/>
        <w:jc w:val="both"/>
        <w:rPr>
          <w:rFonts w:eastAsia="Times New Roman" w:cs="Times New Roman"/>
          <w:szCs w:val="28"/>
          <w:lang w:val="nl-NL"/>
        </w:rPr>
      </w:pPr>
      <w:r w:rsidRPr="001B0954">
        <w:rPr>
          <w:rFonts w:eastAsia="Times New Roman" w:cs="Times New Roman"/>
          <w:szCs w:val="28"/>
          <w:lang w:val="nl-NL"/>
        </w:rPr>
        <w:t xml:space="preserve">Như vậy, cây cà phê là cây chủ lực nhưng trong quá trình sản xuất sự liên kết giữa người dân và Doanh nghiệp còn quá ít so với tổng diện tích toàn tỉnh cũng như nhu cầu đặt ra. Đa số người dân bán thông qua các công ty, đại lý buôn bán phân bón và thu mua nông sản, không có sự liên kết, giá bán lên xuống phụ thuộc vào sàn giao dịch của thị trường nên ảnh hưởng không nhỏ của đại bộ phận người sản xuất cà phê. </w:t>
      </w:r>
    </w:p>
    <w:p w:rsidR="00D025F9" w:rsidRPr="00B23E14" w:rsidRDefault="00D025F9" w:rsidP="00D025F9">
      <w:pPr>
        <w:spacing w:line="380" w:lineRule="exact"/>
        <w:ind w:firstLine="900"/>
        <w:jc w:val="both"/>
        <w:rPr>
          <w:rFonts w:eastAsia="Times New Roman" w:cs="Times New Roman"/>
          <w:i/>
          <w:szCs w:val="28"/>
          <w:lang w:val="nl-NL"/>
        </w:rPr>
      </w:pPr>
      <w:r w:rsidRPr="00441926">
        <w:rPr>
          <w:rFonts w:eastAsia="Times New Roman" w:cs="Times New Roman"/>
          <w:i/>
          <w:szCs w:val="28"/>
          <w:lang w:val="nl-NL"/>
        </w:rPr>
        <w:t>2</w:t>
      </w:r>
      <w:r w:rsidRPr="00B23E14">
        <w:rPr>
          <w:rFonts w:eastAsia="Times New Roman" w:cs="Times New Roman"/>
          <w:i/>
          <w:szCs w:val="28"/>
          <w:lang w:val="vi-VN"/>
        </w:rPr>
        <w:t>.1.</w:t>
      </w:r>
      <w:r w:rsidRPr="00B23E14">
        <w:rPr>
          <w:rFonts w:eastAsia="Times New Roman" w:cs="Times New Roman"/>
          <w:i/>
          <w:szCs w:val="28"/>
          <w:lang w:val="nl-NL"/>
        </w:rPr>
        <w:t xml:space="preserve">2. Liên kết </w:t>
      </w:r>
      <w:proofErr w:type="gramStart"/>
      <w:r w:rsidR="00BE5BCF">
        <w:rPr>
          <w:rFonts w:eastAsia="Times New Roman" w:cs="Times New Roman"/>
          <w:i/>
          <w:szCs w:val="28"/>
          <w:lang w:val="nl-NL"/>
        </w:rPr>
        <w:t>theo</w:t>
      </w:r>
      <w:proofErr w:type="gramEnd"/>
      <w:r w:rsidR="00BE5BCF">
        <w:rPr>
          <w:rFonts w:eastAsia="Times New Roman" w:cs="Times New Roman"/>
          <w:i/>
          <w:szCs w:val="28"/>
          <w:lang w:val="nl-NL"/>
        </w:rPr>
        <w:t xml:space="preserve"> </w:t>
      </w:r>
      <w:r w:rsidRPr="00B23E14">
        <w:rPr>
          <w:rFonts w:eastAsia="Times New Roman" w:cs="Times New Roman"/>
          <w:i/>
          <w:szCs w:val="28"/>
          <w:lang w:val="nl-NL"/>
        </w:rPr>
        <w:t xml:space="preserve">chuỗi </w:t>
      </w:r>
      <w:r w:rsidR="00BE5BCF">
        <w:rPr>
          <w:rFonts w:eastAsia="Times New Roman" w:cs="Times New Roman"/>
          <w:i/>
          <w:szCs w:val="28"/>
          <w:lang w:val="nl-NL"/>
        </w:rPr>
        <w:t xml:space="preserve">giá trị </w:t>
      </w:r>
      <w:r w:rsidRPr="00B23E14">
        <w:rPr>
          <w:rFonts w:eastAsia="Times New Roman" w:cs="Times New Roman"/>
          <w:i/>
          <w:szCs w:val="28"/>
          <w:lang w:val="nl-NL"/>
        </w:rPr>
        <w:t>hồ tiêu</w:t>
      </w:r>
    </w:p>
    <w:p w:rsidR="00D025F9" w:rsidRPr="00441926" w:rsidRDefault="00D025F9" w:rsidP="00D025F9">
      <w:pPr>
        <w:widowControl w:val="0"/>
        <w:spacing w:before="120" w:after="120" w:line="380" w:lineRule="exact"/>
        <w:ind w:firstLine="900"/>
        <w:jc w:val="both"/>
        <w:rPr>
          <w:rFonts w:eastAsia="Times New Roman" w:cs="Times New Roman"/>
          <w:szCs w:val="28"/>
          <w:lang w:val="nl-NL"/>
        </w:rPr>
      </w:pPr>
      <w:r w:rsidRPr="00441926">
        <w:rPr>
          <w:rFonts w:eastAsia="Times New Roman" w:cs="Times New Roman"/>
          <w:szCs w:val="28"/>
          <w:lang w:val="nl-NL"/>
        </w:rPr>
        <w:t>Theo số liệu thống kê đến hết năm 2019 toàn tỉnh có</w:t>
      </w:r>
      <w:r w:rsidR="00B42F06" w:rsidRPr="00441926">
        <w:rPr>
          <w:rFonts w:eastAsia="Times New Roman" w:cs="Times New Roman"/>
          <w:szCs w:val="28"/>
          <w:lang w:val="nl-NL"/>
        </w:rPr>
        <w:t xml:space="preserve"> 34.957 </w:t>
      </w:r>
      <w:r w:rsidRPr="00441926">
        <w:rPr>
          <w:rFonts w:eastAsia="Times New Roman" w:cs="Times New Roman"/>
          <w:szCs w:val="28"/>
          <w:lang w:val="nl-NL"/>
        </w:rPr>
        <w:t>ha hồ tiêu</w:t>
      </w:r>
      <w:r w:rsidR="00B42F06" w:rsidRPr="00441926">
        <w:rPr>
          <w:rFonts w:eastAsia="Times New Roman" w:cs="Times New Roman"/>
          <w:szCs w:val="28"/>
          <w:lang w:val="nl-NL"/>
        </w:rPr>
        <w:t xml:space="preserve"> </w:t>
      </w:r>
      <w:r w:rsidR="00B42F06" w:rsidRPr="00441926">
        <w:rPr>
          <w:rFonts w:eastAsia="Times New Roman" w:cs="Times New Roman"/>
          <w:i/>
          <w:szCs w:val="28"/>
          <w:lang w:val="nl-NL"/>
        </w:rPr>
        <w:t>(là một trong ba tỉnh có diện tích hồ tiêu lớn nhất nước)</w:t>
      </w:r>
      <w:r w:rsidRPr="00441926">
        <w:rPr>
          <w:rFonts w:eastAsia="Times New Roman" w:cs="Times New Roman"/>
          <w:szCs w:val="28"/>
          <w:lang w:val="nl-NL"/>
        </w:rPr>
        <w:t>,</w:t>
      </w:r>
      <w:r w:rsidR="00B42F06" w:rsidRPr="00441926">
        <w:rPr>
          <w:rFonts w:eastAsia="Times New Roman" w:cs="Times New Roman"/>
          <w:szCs w:val="28"/>
          <w:lang w:val="nl-NL"/>
        </w:rPr>
        <w:t xml:space="preserve"> </w:t>
      </w:r>
      <w:r w:rsidR="00B42F06" w:rsidRPr="00FB73FB">
        <w:rPr>
          <w:rFonts w:eastAsia="Times New Roman" w:cs="Times New Roman"/>
          <w:szCs w:val="28"/>
          <w:lang w:val="nl-NL"/>
        </w:rPr>
        <w:t xml:space="preserve">diện tích kinh doanh </w:t>
      </w:r>
      <w:r w:rsidR="00B42F06">
        <w:rPr>
          <w:rFonts w:eastAsia="Times New Roman" w:cs="Times New Roman"/>
          <w:szCs w:val="28"/>
          <w:lang w:val="nl-NL"/>
        </w:rPr>
        <w:t>21.848,3 ha</w:t>
      </w:r>
      <w:r w:rsidR="00B42F06" w:rsidRPr="00FB73FB">
        <w:rPr>
          <w:rFonts w:eastAsia="Times New Roman" w:cs="Times New Roman"/>
          <w:szCs w:val="28"/>
          <w:lang w:val="nl-NL"/>
        </w:rPr>
        <w:t xml:space="preserve">, sản lượng đạt </w:t>
      </w:r>
      <w:r w:rsidR="00B42F06">
        <w:rPr>
          <w:rFonts w:eastAsia="Times New Roman" w:cs="Times New Roman"/>
          <w:szCs w:val="28"/>
          <w:lang w:val="nl-NL"/>
        </w:rPr>
        <w:t>44.750</w:t>
      </w:r>
      <w:r w:rsidR="00B42F06" w:rsidRPr="00FB73FB">
        <w:rPr>
          <w:rFonts w:eastAsia="Times New Roman" w:cs="Times New Roman"/>
          <w:szCs w:val="28"/>
          <w:lang w:val="nl-NL"/>
        </w:rPr>
        <w:t xml:space="preserve"> tấn, năng suất bình quân là 2</w:t>
      </w:r>
      <w:r w:rsidR="00B42F06">
        <w:rPr>
          <w:rFonts w:eastAsia="Times New Roman" w:cs="Times New Roman"/>
          <w:szCs w:val="28"/>
          <w:lang w:val="nl-NL"/>
        </w:rPr>
        <w:t>0</w:t>
      </w:r>
      <w:r w:rsidR="00B42F06" w:rsidRPr="00FB73FB">
        <w:rPr>
          <w:rFonts w:eastAsia="Times New Roman" w:cs="Times New Roman"/>
          <w:szCs w:val="28"/>
          <w:lang w:val="nl-NL"/>
        </w:rPr>
        <w:t>,</w:t>
      </w:r>
      <w:r w:rsidR="00B42F06">
        <w:rPr>
          <w:rFonts w:eastAsia="Times New Roman" w:cs="Times New Roman"/>
          <w:szCs w:val="28"/>
          <w:lang w:val="nl-NL"/>
        </w:rPr>
        <w:t>5</w:t>
      </w:r>
      <w:r w:rsidR="00B42F06" w:rsidRPr="00FB73FB">
        <w:rPr>
          <w:rFonts w:eastAsia="Times New Roman" w:cs="Times New Roman"/>
          <w:szCs w:val="28"/>
          <w:lang w:val="nl-NL"/>
        </w:rPr>
        <w:t xml:space="preserve"> tạ/ha</w:t>
      </w:r>
      <w:r w:rsidRPr="00441926">
        <w:rPr>
          <w:rFonts w:eastAsia="Times New Roman" w:cs="Times New Roman"/>
          <w:szCs w:val="28"/>
          <w:lang w:val="nl-NL"/>
        </w:rPr>
        <w:t xml:space="preserve">. </w:t>
      </w:r>
      <w:r w:rsidR="00B42F06" w:rsidRPr="00441926">
        <w:rPr>
          <w:rFonts w:eastAsia="Times New Roman" w:cs="Times New Roman"/>
          <w:szCs w:val="28"/>
          <w:lang w:val="nl-NL"/>
        </w:rPr>
        <w:t>D</w:t>
      </w:r>
      <w:r w:rsidRPr="00441926">
        <w:rPr>
          <w:rFonts w:eastAsia="Times New Roman" w:cs="Times New Roman"/>
          <w:szCs w:val="28"/>
          <w:lang w:val="nl-NL"/>
        </w:rPr>
        <w:t xml:space="preserve">iện tích </w:t>
      </w:r>
      <w:r w:rsidR="00B42F06" w:rsidRPr="00441926">
        <w:rPr>
          <w:rFonts w:eastAsia="Times New Roman" w:cs="Times New Roman"/>
          <w:szCs w:val="28"/>
          <w:lang w:val="nl-NL"/>
        </w:rPr>
        <w:t xml:space="preserve">hồ </w:t>
      </w:r>
      <w:r w:rsidRPr="00441926">
        <w:rPr>
          <w:rFonts w:eastAsia="Times New Roman" w:cs="Times New Roman"/>
          <w:szCs w:val="28"/>
          <w:lang w:val="nl-NL"/>
        </w:rPr>
        <w:t xml:space="preserve">tiêu tăng nhanh </w:t>
      </w:r>
      <w:r w:rsidR="00B42F06" w:rsidRPr="00441926">
        <w:rPr>
          <w:rFonts w:eastAsia="Times New Roman" w:cs="Times New Roman"/>
          <w:szCs w:val="28"/>
          <w:lang w:val="nl-NL"/>
        </w:rPr>
        <w:t>trong giai đoạn</w:t>
      </w:r>
      <w:r w:rsidRPr="00441926">
        <w:rPr>
          <w:rFonts w:eastAsia="Times New Roman" w:cs="Times New Roman"/>
          <w:szCs w:val="28"/>
          <w:lang w:val="nl-NL"/>
        </w:rPr>
        <w:t xml:space="preserve"> từ 2011-2016 </w:t>
      </w:r>
      <w:r w:rsidR="00B42F06" w:rsidRPr="00441926">
        <w:rPr>
          <w:rFonts w:eastAsia="Times New Roman" w:cs="Times New Roman"/>
          <w:szCs w:val="28"/>
          <w:lang w:val="nl-NL"/>
        </w:rPr>
        <w:t>, do</w:t>
      </w:r>
      <w:r w:rsidRPr="00441926">
        <w:rPr>
          <w:rFonts w:eastAsia="Times New Roman" w:cs="Times New Roman"/>
          <w:szCs w:val="28"/>
          <w:lang w:val="nl-NL"/>
        </w:rPr>
        <w:t xml:space="preserve"> giá hạt tiêu ở mức cao nên người dân tập trung, ồ ạt mở rộng diện tích bất chấp khuyế</w:t>
      </w:r>
      <w:r w:rsidR="00B42F06" w:rsidRPr="00441926">
        <w:rPr>
          <w:rFonts w:eastAsia="Times New Roman" w:cs="Times New Roman"/>
          <w:szCs w:val="28"/>
          <w:lang w:val="nl-NL"/>
        </w:rPr>
        <w:t xml:space="preserve">n cáo của các cơ </w:t>
      </w:r>
      <w:r w:rsidR="00B42F06" w:rsidRPr="00441926">
        <w:rPr>
          <w:rFonts w:eastAsia="Times New Roman" w:cs="Times New Roman"/>
          <w:szCs w:val="28"/>
          <w:lang w:val="nl-NL"/>
        </w:rPr>
        <w:lastRenderedPageBreak/>
        <w:t>quan chức năng;</w:t>
      </w:r>
      <w:r w:rsidRPr="00441926">
        <w:rPr>
          <w:rFonts w:eastAsia="Times New Roman" w:cs="Times New Roman"/>
          <w:szCs w:val="28"/>
          <w:lang w:val="nl-NL"/>
        </w:rPr>
        <w:t xml:space="preserve"> Tuy nhiên </w:t>
      </w:r>
      <w:r w:rsidR="00B42F06" w:rsidRPr="00441926">
        <w:rPr>
          <w:rFonts w:eastAsia="Times New Roman" w:cs="Times New Roman"/>
          <w:szCs w:val="28"/>
          <w:lang w:val="nl-NL"/>
        </w:rPr>
        <w:t>từ năm 2017 đến nay</w:t>
      </w:r>
      <w:r w:rsidRPr="00441926">
        <w:rPr>
          <w:rFonts w:eastAsia="Times New Roman" w:cs="Times New Roman"/>
          <w:szCs w:val="28"/>
          <w:lang w:val="nl-NL"/>
        </w:rPr>
        <w:t xml:space="preserve"> giá hồ tiêu xuống thấp đã đẩy người dân trồng tiêu rất khó khăn. Từ thực tế đó một số người dân đã mạnh dạn liên kết lại với nhau thành lập nhóm để tạo ra các sản phẩm sạch, đảm bảo chất lượng và bán được với giá cao hơn. </w:t>
      </w:r>
    </w:p>
    <w:p w:rsidR="00942158" w:rsidRPr="00441926" w:rsidRDefault="00D025F9" w:rsidP="00842FE0">
      <w:pPr>
        <w:spacing w:line="380" w:lineRule="exact"/>
        <w:ind w:firstLine="900"/>
        <w:jc w:val="both"/>
        <w:rPr>
          <w:rFonts w:eastAsia="Times New Roman" w:cs="Times New Roman"/>
          <w:b/>
          <w:i/>
          <w:szCs w:val="28"/>
          <w:lang w:val="nl-NL"/>
        </w:rPr>
      </w:pPr>
      <w:r w:rsidRPr="0082097B">
        <w:rPr>
          <w:rFonts w:eastAsia="Times New Roman" w:cs="Times New Roman"/>
          <w:color w:val="000000" w:themeColor="text1"/>
          <w:szCs w:val="28"/>
          <w:lang w:val="nl-NL"/>
        </w:rPr>
        <w:t xml:space="preserve">Hiện nay trên địa bàn tỉnh đã có nhiều hợp tác xã Nông nghiệp được thành lập nhưng chủ yếu là kinh doanh buôn bán phân bón, thuốc bảo vệ thực vật và thu mua theo giá thị trường. Qua điều tra rà soát cho thấy có </w:t>
      </w:r>
      <w:r w:rsidR="0082097B" w:rsidRPr="0082097B">
        <w:rPr>
          <w:rFonts w:eastAsia="Times New Roman" w:cs="Times New Roman"/>
          <w:color w:val="000000" w:themeColor="text1"/>
          <w:szCs w:val="28"/>
          <w:lang w:val="nl-NL"/>
        </w:rPr>
        <w:t>09 liên kết theo chuỗi giá trị, giữa người dân,</w:t>
      </w:r>
      <w:r w:rsidRPr="0082097B">
        <w:rPr>
          <w:rFonts w:eastAsia="Times New Roman" w:cs="Times New Roman"/>
          <w:color w:val="000000" w:themeColor="text1"/>
          <w:szCs w:val="28"/>
          <w:lang w:val="nl-NL"/>
        </w:rPr>
        <w:t xml:space="preserve"> hợp tác xã với một số công ty thu mua để sản xuất và tiêu thụ sản phẩm theo chuỗi giá trị với </w:t>
      </w:r>
      <w:r w:rsidR="0082097B" w:rsidRPr="0082097B">
        <w:rPr>
          <w:rFonts w:eastAsia="Times New Roman" w:cs="Times New Roman"/>
          <w:color w:val="000000" w:themeColor="text1"/>
          <w:szCs w:val="28"/>
          <w:lang w:val="nl-NL"/>
        </w:rPr>
        <w:t>1.630</w:t>
      </w:r>
      <w:r w:rsidRPr="0082097B">
        <w:rPr>
          <w:rFonts w:eastAsia="Times New Roman" w:cs="Times New Roman"/>
          <w:color w:val="000000" w:themeColor="text1"/>
          <w:szCs w:val="28"/>
          <w:lang w:val="nl-NL"/>
        </w:rPr>
        <w:t xml:space="preserve"> ha chiếm </w:t>
      </w:r>
      <w:r w:rsidR="0082097B" w:rsidRPr="0082097B">
        <w:rPr>
          <w:rFonts w:eastAsia="Times New Roman" w:cs="Times New Roman"/>
          <w:color w:val="000000" w:themeColor="text1"/>
          <w:szCs w:val="28"/>
          <w:lang w:val="nl-NL"/>
        </w:rPr>
        <w:t>4,6</w:t>
      </w:r>
      <w:r w:rsidRPr="0082097B">
        <w:rPr>
          <w:rFonts w:eastAsia="Times New Roman" w:cs="Times New Roman"/>
          <w:color w:val="000000" w:themeColor="text1"/>
          <w:szCs w:val="28"/>
          <w:lang w:val="nl-NL"/>
        </w:rPr>
        <w:t>% tổng diện tích</w:t>
      </w:r>
      <w:r w:rsidR="0082097B">
        <w:rPr>
          <w:rFonts w:eastAsia="Times New Roman" w:cs="Times New Roman"/>
          <w:color w:val="000000" w:themeColor="text1"/>
          <w:szCs w:val="28"/>
          <w:lang w:val="nl-NL"/>
        </w:rPr>
        <w:t>.</w:t>
      </w:r>
      <w:r w:rsidRPr="0082097B">
        <w:rPr>
          <w:rFonts w:eastAsia="Times New Roman" w:cs="Times New Roman"/>
          <w:b/>
          <w:color w:val="000000" w:themeColor="text1"/>
          <w:sz w:val="40"/>
          <w:szCs w:val="28"/>
          <w:lang w:val="nl-NL"/>
        </w:rPr>
        <w:t xml:space="preserve"> </w:t>
      </w:r>
      <w:r w:rsidR="00942158" w:rsidRPr="00942158">
        <w:rPr>
          <w:rFonts w:eastAsia="Times New Roman" w:cs="Times New Roman"/>
          <w:color w:val="000000" w:themeColor="text1"/>
          <w:szCs w:val="28"/>
          <w:lang w:val="nl-NL"/>
        </w:rPr>
        <w:t>M</w:t>
      </w:r>
      <w:r w:rsidRPr="00D14638">
        <w:rPr>
          <w:rFonts w:eastAsia="Times New Roman" w:cs="Times New Roman"/>
          <w:szCs w:val="28"/>
          <w:lang w:val="nl-NL"/>
        </w:rPr>
        <w:t>ột số</w:t>
      </w:r>
      <w:r>
        <w:rPr>
          <w:rFonts w:eastAsia="Times New Roman" w:cs="Times New Roman"/>
          <w:i/>
          <w:szCs w:val="28"/>
          <w:lang w:val="nl-NL"/>
        </w:rPr>
        <w:t xml:space="preserve"> </w:t>
      </w:r>
      <w:r w:rsidRPr="00D14638">
        <w:rPr>
          <w:rFonts w:eastAsia="Times New Roman" w:cs="Times New Roman"/>
          <w:szCs w:val="28"/>
          <w:lang w:val="nl-NL"/>
        </w:rPr>
        <w:t>C</w:t>
      </w:r>
      <w:r w:rsidRPr="001B0954">
        <w:rPr>
          <w:rFonts w:eastAsia="Times New Roman" w:cs="Times New Roman"/>
          <w:szCs w:val="28"/>
          <w:lang w:val="nl-NL"/>
        </w:rPr>
        <w:t>ông ty thu mua tiêu sạch với giá chênh</w:t>
      </w:r>
      <w:r>
        <w:rPr>
          <w:rFonts w:eastAsia="Times New Roman" w:cs="Times New Roman"/>
          <w:szCs w:val="28"/>
          <w:lang w:val="nl-NL"/>
        </w:rPr>
        <w:t xml:space="preserve"> lệch </w:t>
      </w:r>
      <w:r w:rsidRPr="00942158">
        <w:rPr>
          <w:rFonts w:eastAsia="Times New Roman" w:cs="Times New Roman"/>
          <w:szCs w:val="28"/>
          <w:lang w:val="nl-NL"/>
        </w:rPr>
        <w:t>khoảng 3.000 đ/kg so với giá sản xuất đại trà và 03 hợp tác xã sản xuất hồ tiêu theo tiêu chuẩn Oganic được công ty Sơn Hà thu mua với giá gấp 1,5  - 2 lần so</w:t>
      </w:r>
      <w:r w:rsidRPr="001B0954">
        <w:rPr>
          <w:rFonts w:eastAsia="Times New Roman" w:cs="Times New Roman"/>
          <w:szCs w:val="28"/>
          <w:lang w:val="nl-NL"/>
        </w:rPr>
        <w:t xml:space="preserve"> với giá thị trường nhưng phải thực hiện quy trình nghiêm ngặt và có kiểm </w:t>
      </w:r>
      <w:r>
        <w:rPr>
          <w:rFonts w:eastAsia="Times New Roman" w:cs="Times New Roman"/>
          <w:szCs w:val="28"/>
          <w:lang w:val="nl-NL"/>
        </w:rPr>
        <w:t>ngh</w:t>
      </w:r>
      <w:r w:rsidR="00942158">
        <w:rPr>
          <w:rFonts w:eastAsia="Times New Roman" w:cs="Times New Roman"/>
          <w:szCs w:val="28"/>
          <w:lang w:val="nl-NL"/>
        </w:rPr>
        <w:t>iệm trước khi chuyển hàng đi</w:t>
      </w:r>
      <w:r w:rsidRPr="001B0954">
        <w:rPr>
          <w:rFonts w:eastAsia="Times New Roman" w:cs="Times New Roman"/>
          <w:i/>
          <w:szCs w:val="28"/>
          <w:lang w:val="nl-NL"/>
        </w:rPr>
        <w:t>.</w:t>
      </w:r>
      <w:r w:rsidR="00942158">
        <w:rPr>
          <w:rFonts w:eastAsia="Times New Roman" w:cs="Times New Roman"/>
          <w:b/>
          <w:i/>
          <w:color w:val="FF0000"/>
          <w:szCs w:val="28"/>
          <w:lang w:val="nl-NL"/>
        </w:rPr>
        <w:t>(Chi tiết tại phụ lục 2)</w:t>
      </w:r>
    </w:p>
    <w:p w:rsidR="00D025F9" w:rsidRPr="001B0954" w:rsidRDefault="00D025F9" w:rsidP="00D025F9">
      <w:pPr>
        <w:spacing w:line="380" w:lineRule="exact"/>
        <w:ind w:firstLine="900"/>
        <w:jc w:val="both"/>
        <w:rPr>
          <w:rFonts w:eastAsia="Times New Roman" w:cs="Times New Roman"/>
          <w:szCs w:val="28"/>
          <w:lang w:val="nl-NL"/>
        </w:rPr>
      </w:pPr>
      <w:r>
        <w:rPr>
          <w:rFonts w:eastAsia="Times New Roman" w:cs="Times New Roman"/>
          <w:szCs w:val="28"/>
          <w:lang w:val="nl-NL"/>
        </w:rPr>
        <w:t>Như vậy v</w:t>
      </w:r>
      <w:r w:rsidRPr="001B0954">
        <w:rPr>
          <w:rFonts w:eastAsia="Times New Roman" w:cs="Times New Roman"/>
          <w:szCs w:val="28"/>
          <w:lang w:val="nl-NL"/>
        </w:rPr>
        <w:t xml:space="preserve">iệc liên kết với các Công ty để thu mua sản phẩm hồ tiêu còn ít, đa số người nông dân bán qua các Công ty, đại lý thu mua ở trên địa bàn theo giá thị trường. Một số Công ty đứng ra mua sản phẩm tiêu sạch cho người dân với giá chênh </w:t>
      </w:r>
      <w:r w:rsidRPr="00942158">
        <w:rPr>
          <w:rFonts w:eastAsia="Times New Roman" w:cs="Times New Roman"/>
          <w:szCs w:val="28"/>
          <w:lang w:val="nl-NL"/>
        </w:rPr>
        <w:t>lệch 1.000-3.000 đ/kg so với thị trường với số lượng khoảng 1.000 tấn nhưng không có</w:t>
      </w:r>
      <w:r w:rsidRPr="001B0954">
        <w:rPr>
          <w:rFonts w:eastAsia="Times New Roman" w:cs="Times New Roman"/>
          <w:szCs w:val="28"/>
          <w:lang w:val="nl-NL"/>
        </w:rPr>
        <w:t xml:space="preserve"> sự liên kết sản xuất hồ tiêu theo chuỗi từ ban đầu.</w:t>
      </w:r>
    </w:p>
    <w:p w:rsidR="00D025F9" w:rsidRPr="00BE615A" w:rsidRDefault="00D025F9" w:rsidP="00D025F9">
      <w:pPr>
        <w:spacing w:line="380" w:lineRule="exact"/>
        <w:ind w:firstLine="900"/>
        <w:jc w:val="both"/>
        <w:rPr>
          <w:rFonts w:eastAsia="Times New Roman" w:cs="Times New Roman"/>
          <w:i/>
          <w:szCs w:val="28"/>
          <w:lang w:val="nl-NL"/>
        </w:rPr>
      </w:pPr>
      <w:r w:rsidRPr="00BE615A">
        <w:rPr>
          <w:rFonts w:eastAsia="Times New Roman" w:cs="Times New Roman"/>
          <w:i/>
          <w:szCs w:val="28"/>
          <w:lang w:val="nl-NL"/>
        </w:rPr>
        <w:t>2.1.</w:t>
      </w:r>
      <w:r w:rsidR="00325BE6">
        <w:rPr>
          <w:rFonts w:eastAsia="Times New Roman" w:cs="Times New Roman"/>
          <w:i/>
          <w:szCs w:val="28"/>
          <w:lang w:val="nl-NL"/>
        </w:rPr>
        <w:t>3</w:t>
      </w:r>
      <w:r w:rsidRPr="00BE615A">
        <w:rPr>
          <w:rFonts w:eastAsia="Times New Roman" w:cs="Times New Roman"/>
          <w:i/>
          <w:szCs w:val="28"/>
          <w:lang w:val="nl-NL"/>
        </w:rPr>
        <w:t xml:space="preserve">. Liên kết </w:t>
      </w:r>
      <w:r w:rsidR="00C648AF" w:rsidRPr="00BE615A">
        <w:rPr>
          <w:rFonts w:eastAsia="Times New Roman" w:cs="Times New Roman"/>
          <w:i/>
          <w:szCs w:val="28"/>
          <w:lang w:val="nl-NL"/>
        </w:rPr>
        <w:t xml:space="preserve">theo </w:t>
      </w:r>
      <w:r w:rsidRPr="00BE615A">
        <w:rPr>
          <w:rFonts w:eastAsia="Times New Roman" w:cs="Times New Roman"/>
          <w:i/>
          <w:szCs w:val="28"/>
          <w:lang w:val="nl-NL"/>
        </w:rPr>
        <w:t xml:space="preserve">chuỗi </w:t>
      </w:r>
      <w:r w:rsidR="00C648AF" w:rsidRPr="00BE615A">
        <w:rPr>
          <w:rFonts w:eastAsia="Times New Roman" w:cs="Times New Roman"/>
          <w:i/>
          <w:szCs w:val="28"/>
          <w:lang w:val="nl-NL"/>
        </w:rPr>
        <w:t xml:space="preserve">giá trị </w:t>
      </w:r>
      <w:r w:rsidRPr="00BE615A">
        <w:rPr>
          <w:rFonts w:eastAsia="Times New Roman" w:cs="Times New Roman"/>
          <w:i/>
          <w:szCs w:val="28"/>
          <w:lang w:val="nl-NL"/>
        </w:rPr>
        <w:t>rau, c</w:t>
      </w:r>
      <w:r w:rsidRPr="00AF58BC">
        <w:rPr>
          <w:rFonts w:eastAsia="Times New Roman" w:cs="Times New Roman"/>
          <w:i/>
          <w:szCs w:val="28"/>
          <w:lang w:val="nl-NL"/>
        </w:rPr>
        <w:t>ủ và</w:t>
      </w:r>
      <w:r w:rsidRPr="00BE615A">
        <w:rPr>
          <w:rFonts w:eastAsia="Times New Roman" w:cs="Times New Roman"/>
          <w:i/>
          <w:szCs w:val="28"/>
          <w:lang w:val="nl-NL"/>
        </w:rPr>
        <w:t xml:space="preserve"> đậu các loại</w:t>
      </w:r>
    </w:p>
    <w:p w:rsidR="00C648AF" w:rsidRDefault="00D025F9" w:rsidP="00842FE0">
      <w:pPr>
        <w:spacing w:line="380" w:lineRule="exact"/>
        <w:ind w:firstLine="900"/>
        <w:jc w:val="both"/>
        <w:rPr>
          <w:rFonts w:eastAsia="Times New Roman" w:cs="Times New Roman"/>
          <w:b/>
          <w:i/>
          <w:color w:val="FF0000"/>
          <w:szCs w:val="28"/>
          <w:lang w:val="nl-NL"/>
        </w:rPr>
      </w:pPr>
      <w:r w:rsidRPr="00BE615A">
        <w:rPr>
          <w:rFonts w:eastAsia="Times New Roman" w:cs="Times New Roman"/>
          <w:szCs w:val="28"/>
          <w:lang w:val="nl-NL"/>
        </w:rPr>
        <w:t xml:space="preserve">Ngoài các loại cây trồng chủ lực như cà phê, hồ tiêu... khí hậu Đắk Nông cũng rất thích hợp để phát triển các loại rau củ quả các loại. Với tổng diện tích rau các loại </w:t>
      </w:r>
      <w:r w:rsidR="00C648AF" w:rsidRPr="00BE615A">
        <w:rPr>
          <w:rFonts w:eastAsia="Times New Roman" w:cs="Times New Roman"/>
          <w:szCs w:val="28"/>
          <w:lang w:val="nl-NL"/>
        </w:rPr>
        <w:t>12.398</w:t>
      </w:r>
      <w:r w:rsidRPr="00BE615A">
        <w:rPr>
          <w:rFonts w:eastAsia="Times New Roman" w:cs="Times New Roman"/>
          <w:szCs w:val="28"/>
          <w:lang w:val="nl-NL"/>
        </w:rPr>
        <w:t xml:space="preserve"> ha, được trồng ở tất cả các huyện, thị xã trên địa bàn tỉnh nhưng tập trung nhiều ở huyện Đắk Song, chủ yếu sản xuất theo tính tự phát, quy mô nhỏ lẻ chưa có sự liên kết, xây dựng thương hiệu. Tuy trong những năm qua  tỉnh đã có nhiều chủ trương, chính sách khuyến khích các hộ dân sản xuất rau theo hướng nông nghiệp ứng dụng công nghệ cao, liên kết theo chuỗi giá trị để có đầu ra ổn định bảo đảm thu nhập cho người trồng rau. Nhưng đến nay do điều kiện cũng như quy mô nhỏ nên chủ yếu mới chỉ dừng lại ở tổ hợp tác. Các thành viên trong tổ hợp tác tự tìm đầu ra của sản phẩm cho gia đình nên tổ hợp tác sản xuất chưa đem lại kết quả. Theo kết quả rà soát trên địa bàn hiện nay có </w:t>
      </w:r>
      <w:r w:rsidR="00C648AF" w:rsidRPr="00BE615A">
        <w:rPr>
          <w:rFonts w:eastAsia="Times New Roman" w:cs="Times New Roman"/>
          <w:szCs w:val="28"/>
          <w:lang w:val="nl-NL"/>
        </w:rPr>
        <w:t>04</w:t>
      </w:r>
      <w:r w:rsidRPr="00BE615A">
        <w:rPr>
          <w:rFonts w:eastAsia="Times New Roman" w:cs="Times New Roman"/>
          <w:szCs w:val="28"/>
          <w:lang w:val="nl-NL"/>
        </w:rPr>
        <w:t xml:space="preserve"> Hợp tác xã </w:t>
      </w:r>
      <w:r w:rsidR="00C648AF" w:rsidRPr="00BE615A">
        <w:rPr>
          <w:rFonts w:eastAsia="Times New Roman" w:cs="Times New Roman"/>
          <w:szCs w:val="28"/>
          <w:lang w:val="nl-NL"/>
        </w:rPr>
        <w:t xml:space="preserve">và 01 Doanh nghiệp liên kết </w:t>
      </w:r>
      <w:r w:rsidRPr="00BE615A">
        <w:rPr>
          <w:rFonts w:eastAsia="Times New Roman" w:cs="Times New Roman"/>
          <w:szCs w:val="28"/>
          <w:lang w:val="nl-NL"/>
        </w:rPr>
        <w:t xml:space="preserve">đang hoạt động trong </w:t>
      </w:r>
      <w:r w:rsidR="00C648AF" w:rsidRPr="00BE615A">
        <w:rPr>
          <w:rFonts w:eastAsia="Times New Roman" w:cs="Times New Roman"/>
          <w:szCs w:val="28"/>
          <w:lang w:val="nl-NL"/>
        </w:rPr>
        <w:t>sản xuất sơ chế, chế biến và tiêu thụ rau, củ,</w:t>
      </w:r>
      <w:r w:rsidR="007B710F">
        <w:rPr>
          <w:rFonts w:eastAsia="Times New Roman" w:cs="Times New Roman"/>
          <w:szCs w:val="28"/>
          <w:lang w:val="nl-NL"/>
        </w:rPr>
        <w:t xml:space="preserve"> </w:t>
      </w:r>
      <w:r w:rsidR="00C648AF" w:rsidRPr="00BE615A">
        <w:rPr>
          <w:rFonts w:eastAsia="Times New Roman" w:cs="Times New Roman"/>
          <w:szCs w:val="28"/>
          <w:lang w:val="nl-NL"/>
        </w:rPr>
        <w:t>quả</w:t>
      </w:r>
      <w:r w:rsidRPr="00BE615A">
        <w:rPr>
          <w:rFonts w:eastAsia="Times New Roman" w:cs="Times New Roman"/>
          <w:szCs w:val="28"/>
          <w:lang w:val="nl-NL"/>
        </w:rPr>
        <w:t xml:space="preserve">. Với quy mô </w:t>
      </w:r>
      <w:r w:rsidR="005B2ECA" w:rsidRPr="00BE615A">
        <w:rPr>
          <w:rFonts w:eastAsia="Times New Roman" w:cs="Times New Roman"/>
          <w:szCs w:val="28"/>
          <w:lang w:val="nl-NL"/>
        </w:rPr>
        <w:t xml:space="preserve">liên kết </w:t>
      </w:r>
      <w:r w:rsidRPr="00842FE0">
        <w:rPr>
          <w:rFonts w:eastAsia="Times New Roman" w:cs="Times New Roman"/>
          <w:szCs w:val="28"/>
          <w:lang w:val="nl-NL"/>
        </w:rPr>
        <w:t>227,1 ha và 205</w:t>
      </w:r>
      <w:r w:rsidRPr="00BE615A">
        <w:rPr>
          <w:rFonts w:eastAsia="Times New Roman" w:cs="Times New Roman"/>
          <w:szCs w:val="28"/>
          <w:lang w:val="nl-NL"/>
        </w:rPr>
        <w:t xml:space="preserve"> hộ dân tham gia. Các hộ dân được hợp tác xã</w:t>
      </w:r>
      <w:r w:rsidR="005B2ECA" w:rsidRPr="00BE615A">
        <w:rPr>
          <w:rFonts w:eastAsia="Times New Roman" w:cs="Times New Roman"/>
          <w:szCs w:val="28"/>
          <w:lang w:val="nl-NL"/>
        </w:rPr>
        <w:t>, Doanh nghiệp</w:t>
      </w:r>
      <w:r w:rsidRPr="00BE615A">
        <w:rPr>
          <w:rFonts w:eastAsia="Times New Roman" w:cs="Times New Roman"/>
          <w:szCs w:val="28"/>
          <w:lang w:val="nl-NL"/>
        </w:rPr>
        <w:t xml:space="preserve"> đầu tư giống, hỗ trợ kỹ thuật, vật tư nông nghiệp và thu mua toàn bộ sản phẩm với giá ổn định, đảm bảo thu nhập cho các thành viên, tạo công ăn việc làm cho nhiều lao động tại địa</w:t>
      </w:r>
      <w:r w:rsidRPr="001B0954">
        <w:rPr>
          <w:rFonts w:eastAsia="Times New Roman" w:cs="Times New Roman"/>
          <w:szCs w:val="28"/>
          <w:lang w:val="nl-NL"/>
        </w:rPr>
        <w:t xml:space="preserve"> phương và ổn định cuộc sống.</w:t>
      </w:r>
      <w:r w:rsidR="00842FE0">
        <w:rPr>
          <w:rFonts w:eastAsia="Times New Roman" w:cs="Times New Roman"/>
          <w:szCs w:val="28"/>
          <w:lang w:val="nl-NL"/>
        </w:rPr>
        <w:t xml:space="preserve"> </w:t>
      </w:r>
      <w:r w:rsidR="00C648AF" w:rsidRPr="005B2ECA">
        <w:rPr>
          <w:rFonts w:eastAsia="Times New Roman" w:cs="Times New Roman"/>
          <w:b/>
          <w:i/>
          <w:color w:val="FF0000"/>
          <w:szCs w:val="28"/>
          <w:lang w:val="nl-NL"/>
        </w:rPr>
        <w:t>(chi tiết tại phụ lục 3)</w:t>
      </w:r>
    </w:p>
    <w:p w:rsidR="00325BE6" w:rsidRPr="004564E8" w:rsidRDefault="00325BE6" w:rsidP="00325BE6">
      <w:pPr>
        <w:spacing w:line="380" w:lineRule="exact"/>
        <w:ind w:firstLine="900"/>
        <w:jc w:val="both"/>
        <w:rPr>
          <w:rFonts w:eastAsia="Times New Roman" w:cs="Times New Roman"/>
          <w:i/>
          <w:szCs w:val="28"/>
          <w:lang w:val="nl-NL"/>
        </w:rPr>
      </w:pPr>
      <w:r w:rsidRPr="004564E8">
        <w:rPr>
          <w:rFonts w:eastAsia="Times New Roman" w:cs="Times New Roman"/>
          <w:i/>
          <w:szCs w:val="28"/>
          <w:lang w:val="nl-NL"/>
        </w:rPr>
        <w:lastRenderedPageBreak/>
        <w:t>2.1.4. Liên kết chuỗi cây ăn quả</w:t>
      </w:r>
    </w:p>
    <w:p w:rsidR="00325BE6" w:rsidRPr="00593DFD" w:rsidRDefault="00325BE6" w:rsidP="00842FE0">
      <w:pPr>
        <w:spacing w:line="380" w:lineRule="exact"/>
        <w:ind w:firstLine="900"/>
        <w:jc w:val="both"/>
        <w:rPr>
          <w:rFonts w:eastAsia="Times New Roman" w:cs="Times New Roman"/>
          <w:b/>
          <w:i/>
          <w:color w:val="FF0000"/>
          <w:szCs w:val="28"/>
          <w:lang w:val="nl-NL"/>
        </w:rPr>
      </w:pPr>
      <w:r w:rsidRPr="00281B57">
        <w:rPr>
          <w:rFonts w:eastAsia="Times New Roman" w:cs="Times New Roman"/>
          <w:szCs w:val="28"/>
          <w:lang w:val="nl-NL"/>
        </w:rPr>
        <w:t xml:space="preserve">Với đất đai, khí hậu phù hợp để phát triển các loại cây trồng, trong đó cây ăn quả (xoài, bơ, chanh dây, sầu riêng, măng cụt....) là những cây trồng mang lại giá trị kinh tế cao. Tính đến nay, toàn tỉnh có </w:t>
      </w:r>
      <w:r w:rsidR="00696A4C" w:rsidRPr="00281B57">
        <w:rPr>
          <w:rFonts w:eastAsia="Times New Roman" w:cs="Times New Roman"/>
          <w:szCs w:val="28"/>
          <w:lang w:val="nl-NL"/>
        </w:rPr>
        <w:t>10.903</w:t>
      </w:r>
      <w:r w:rsidR="00931235" w:rsidRPr="00281B57">
        <w:rPr>
          <w:rFonts w:eastAsia="Times New Roman" w:cs="Times New Roman"/>
          <w:szCs w:val="28"/>
          <w:lang w:val="nl-NL"/>
        </w:rPr>
        <w:t xml:space="preserve"> </w:t>
      </w:r>
      <w:r w:rsidRPr="00281B57">
        <w:rPr>
          <w:rFonts w:eastAsia="Times New Roman" w:cs="Times New Roman"/>
          <w:szCs w:val="28"/>
          <w:lang w:val="nl-NL"/>
        </w:rPr>
        <w:t>ha</w:t>
      </w:r>
      <w:r w:rsidR="007B710F">
        <w:rPr>
          <w:rFonts w:eastAsia="Times New Roman" w:cs="Times New Roman"/>
          <w:szCs w:val="28"/>
          <w:lang w:val="nl-NL"/>
        </w:rPr>
        <w:t xml:space="preserve"> trong </w:t>
      </w:r>
      <w:r w:rsidR="007B710F" w:rsidRPr="00D72D37">
        <w:rPr>
          <w:rFonts w:eastAsia="Times New Roman" w:cs="Times New Roman"/>
          <w:szCs w:val="28"/>
          <w:lang w:val="nl-NL"/>
        </w:rPr>
        <w:t>đó: Bơ</w:t>
      </w:r>
      <w:r w:rsidR="00D72D37" w:rsidRPr="00D72D37">
        <w:rPr>
          <w:rFonts w:eastAsia="Times New Roman" w:cs="Times New Roman"/>
          <w:szCs w:val="28"/>
          <w:lang w:val="nl-NL"/>
        </w:rPr>
        <w:t xml:space="preserve"> 2.155 ha, X</w:t>
      </w:r>
      <w:r w:rsidR="007B710F" w:rsidRPr="00D72D37">
        <w:rPr>
          <w:rFonts w:eastAsia="Times New Roman" w:cs="Times New Roman"/>
          <w:szCs w:val="28"/>
          <w:lang w:val="nl-NL"/>
        </w:rPr>
        <w:t>oài</w:t>
      </w:r>
      <w:r w:rsidR="00D72D37" w:rsidRPr="00D72D37">
        <w:rPr>
          <w:rFonts w:eastAsia="Times New Roman" w:cs="Times New Roman"/>
          <w:szCs w:val="28"/>
          <w:lang w:val="nl-NL"/>
        </w:rPr>
        <w:t xml:space="preserve"> 1.146 </w:t>
      </w:r>
      <w:r w:rsidR="007B710F" w:rsidRPr="00D72D37">
        <w:rPr>
          <w:rFonts w:eastAsia="Times New Roman" w:cs="Times New Roman"/>
          <w:szCs w:val="28"/>
          <w:lang w:val="nl-NL"/>
        </w:rPr>
        <w:t>ha</w:t>
      </w:r>
      <w:r w:rsidR="00D72D37" w:rsidRPr="00D72D37">
        <w:rPr>
          <w:rFonts w:eastAsia="Times New Roman" w:cs="Times New Roman"/>
          <w:szCs w:val="28"/>
          <w:lang w:val="nl-NL"/>
        </w:rPr>
        <w:t xml:space="preserve">, Sầu riêng 2.416 </w:t>
      </w:r>
      <w:r w:rsidR="007B710F" w:rsidRPr="00D72D37">
        <w:rPr>
          <w:rFonts w:eastAsia="Times New Roman" w:cs="Times New Roman"/>
          <w:szCs w:val="28"/>
          <w:lang w:val="nl-NL"/>
        </w:rPr>
        <w:t>ha</w:t>
      </w:r>
      <w:r w:rsidR="00D72D37" w:rsidRPr="00D72D37">
        <w:rPr>
          <w:rFonts w:eastAsia="Times New Roman" w:cs="Times New Roman"/>
          <w:szCs w:val="28"/>
          <w:lang w:val="nl-NL"/>
        </w:rPr>
        <w:t>,</w:t>
      </w:r>
      <w:r w:rsidR="00D72D37">
        <w:rPr>
          <w:rFonts w:eastAsia="Times New Roman" w:cs="Times New Roman"/>
          <w:szCs w:val="28"/>
          <w:lang w:val="nl-NL"/>
        </w:rPr>
        <w:t xml:space="preserve"> Chanh dây 994 ha</w:t>
      </w:r>
      <w:r w:rsidR="007B710F">
        <w:rPr>
          <w:rFonts w:eastAsia="Times New Roman" w:cs="Times New Roman"/>
          <w:szCs w:val="28"/>
          <w:lang w:val="nl-NL"/>
        </w:rPr>
        <w:t>...</w:t>
      </w:r>
      <w:r w:rsidRPr="00281B57">
        <w:rPr>
          <w:rFonts w:eastAsia="Times New Roman" w:cs="Times New Roman"/>
          <w:szCs w:val="28"/>
          <w:lang w:val="nl-NL"/>
        </w:rPr>
        <w:t xml:space="preserve">, </w:t>
      </w:r>
      <w:r w:rsidR="00696A4C" w:rsidRPr="00281B57">
        <w:rPr>
          <w:rFonts w:eastAsia="Times New Roman" w:cs="Times New Roman"/>
          <w:szCs w:val="28"/>
          <w:lang w:val="nl-NL"/>
        </w:rPr>
        <w:t xml:space="preserve">tổng </w:t>
      </w:r>
      <w:r w:rsidRPr="00281B57">
        <w:rPr>
          <w:rFonts w:eastAsia="Times New Roman" w:cs="Times New Roman"/>
          <w:szCs w:val="28"/>
          <w:lang w:val="nl-NL"/>
        </w:rPr>
        <w:t>sản lượng</w:t>
      </w:r>
      <w:r w:rsidR="00931235" w:rsidRPr="00281B57">
        <w:rPr>
          <w:rFonts w:eastAsia="Times New Roman" w:cs="Times New Roman"/>
          <w:szCs w:val="28"/>
          <w:lang w:val="nl-NL"/>
        </w:rPr>
        <w:t xml:space="preserve"> các loại </w:t>
      </w:r>
      <w:r w:rsidR="00696A4C" w:rsidRPr="00281B57">
        <w:rPr>
          <w:rFonts w:eastAsia="Times New Roman" w:cs="Times New Roman"/>
          <w:szCs w:val="28"/>
          <w:lang w:val="nl-NL"/>
        </w:rPr>
        <w:t>35.087</w:t>
      </w:r>
      <w:r w:rsidRPr="00281B57">
        <w:rPr>
          <w:rFonts w:eastAsia="Times New Roman" w:cs="Times New Roman"/>
          <w:szCs w:val="28"/>
          <w:lang w:val="nl-NL"/>
        </w:rPr>
        <w:t xml:space="preserve"> tấn, các loại cây ăn quả chủ yếu được trồng xen trong các vườn cà phê, tiêu,... Về tiêu thụ các loại sản phẩm trái cây chủ yếu do thương lái trực tiếp đến vườn, trang trại thu mua và phân phối cho các vựa trái cây lớn ở các chợ trung tâm của các huyện, thành phố và một số tỉnh thành lân cận. Vấn đề  liên kết để tiê</w:t>
      </w:r>
      <w:r w:rsidR="007B710F">
        <w:rPr>
          <w:rFonts w:eastAsia="Times New Roman" w:cs="Times New Roman"/>
          <w:szCs w:val="28"/>
          <w:lang w:val="nl-NL"/>
        </w:rPr>
        <w:t xml:space="preserve">u thụ sản phẩm hầu như rất ít. </w:t>
      </w:r>
      <w:r w:rsidRPr="00281B57">
        <w:rPr>
          <w:rFonts w:eastAsia="Times New Roman" w:cs="Times New Roman"/>
          <w:szCs w:val="28"/>
          <w:lang w:val="nl-NL"/>
        </w:rPr>
        <w:t>Qua rà soát trên địa bàn tỉnh Đắk Nông đã có một số hợp tác xã thành lập nhưng hoạt động chưa hiệu quả, chưa phối hợp được với Doanh nghiệp để bao tiêu sản phẩm</w:t>
      </w:r>
      <w:r w:rsidR="006F4A60" w:rsidRPr="00281B57">
        <w:rPr>
          <w:rFonts w:eastAsia="Times New Roman" w:cs="Times New Roman"/>
          <w:szCs w:val="28"/>
          <w:lang w:val="nl-NL"/>
        </w:rPr>
        <w:t>. Hiện nay có 03 Doanh nghiệp liên kết với 67 hộ dân, với quy mô</w:t>
      </w:r>
      <w:r w:rsidR="007B710F">
        <w:rPr>
          <w:rFonts w:eastAsia="Times New Roman" w:cs="Times New Roman"/>
          <w:szCs w:val="28"/>
          <w:lang w:val="nl-NL"/>
        </w:rPr>
        <w:t xml:space="preserve"> khoảng </w:t>
      </w:r>
      <w:r w:rsidR="00565883">
        <w:rPr>
          <w:rFonts w:eastAsia="Times New Roman" w:cs="Times New Roman"/>
          <w:szCs w:val="28"/>
          <w:lang w:val="nl-NL"/>
        </w:rPr>
        <w:t>255</w:t>
      </w:r>
      <w:r w:rsidR="006F4A60" w:rsidRPr="00281B57">
        <w:rPr>
          <w:rFonts w:eastAsia="Times New Roman" w:cs="Times New Roman"/>
          <w:szCs w:val="28"/>
          <w:lang w:val="nl-NL"/>
        </w:rPr>
        <w:t xml:space="preserve"> ha và 0</w:t>
      </w:r>
      <w:r w:rsidR="00565883">
        <w:rPr>
          <w:rFonts w:eastAsia="Times New Roman" w:cs="Times New Roman"/>
          <w:szCs w:val="28"/>
          <w:lang w:val="nl-NL"/>
        </w:rPr>
        <w:t>7</w:t>
      </w:r>
      <w:r w:rsidR="006F4A60" w:rsidRPr="00281B57">
        <w:rPr>
          <w:rFonts w:eastAsia="Times New Roman" w:cs="Times New Roman"/>
          <w:szCs w:val="28"/>
          <w:lang w:val="nl-NL"/>
        </w:rPr>
        <w:t xml:space="preserve"> HTX</w:t>
      </w:r>
      <w:r w:rsidR="00565883">
        <w:rPr>
          <w:rFonts w:eastAsia="Times New Roman" w:cs="Times New Roman"/>
          <w:szCs w:val="28"/>
          <w:lang w:val="nl-NL"/>
        </w:rPr>
        <w:t>, THT</w:t>
      </w:r>
      <w:r w:rsidR="006F4A60" w:rsidRPr="00281B57">
        <w:rPr>
          <w:rFonts w:eastAsia="Times New Roman" w:cs="Times New Roman"/>
          <w:szCs w:val="28"/>
          <w:lang w:val="nl-NL"/>
        </w:rPr>
        <w:t xml:space="preserve"> liên kết với </w:t>
      </w:r>
      <w:r w:rsidR="00565883">
        <w:rPr>
          <w:rFonts w:eastAsia="Times New Roman" w:cs="Times New Roman"/>
          <w:szCs w:val="28"/>
          <w:lang w:val="nl-NL"/>
        </w:rPr>
        <w:t>87</w:t>
      </w:r>
      <w:r w:rsidR="006F4A60" w:rsidRPr="00281B57">
        <w:rPr>
          <w:rFonts w:eastAsia="Times New Roman" w:cs="Times New Roman"/>
          <w:szCs w:val="28"/>
          <w:lang w:val="nl-NL"/>
        </w:rPr>
        <w:t xml:space="preserve"> hộ dân, với quy mô</w:t>
      </w:r>
      <w:r w:rsidR="007B710F">
        <w:rPr>
          <w:rFonts w:eastAsia="Times New Roman" w:cs="Times New Roman"/>
          <w:szCs w:val="28"/>
          <w:lang w:val="nl-NL"/>
        </w:rPr>
        <w:t xml:space="preserve"> khoảng </w:t>
      </w:r>
      <w:r w:rsidR="00565883">
        <w:rPr>
          <w:rFonts w:eastAsia="Times New Roman" w:cs="Times New Roman"/>
          <w:szCs w:val="28"/>
          <w:lang w:val="nl-NL"/>
        </w:rPr>
        <w:t>214,7</w:t>
      </w:r>
      <w:r w:rsidR="006F4A60" w:rsidRPr="00281B57">
        <w:rPr>
          <w:rFonts w:eastAsia="Times New Roman" w:cs="Times New Roman"/>
          <w:szCs w:val="28"/>
          <w:lang w:val="nl-NL"/>
        </w:rPr>
        <w:t xml:space="preserve"> ha; </w:t>
      </w:r>
      <w:r w:rsidR="00615870" w:rsidRPr="00281B57">
        <w:rPr>
          <w:rFonts w:eastAsia="Times New Roman" w:cs="Times New Roman"/>
          <w:szCs w:val="28"/>
          <w:lang w:val="nl-NL"/>
        </w:rPr>
        <w:t xml:space="preserve">sản lượng trái cây các loại tiêu thụ qua liên kết </w:t>
      </w:r>
      <w:r w:rsidR="00565883">
        <w:rPr>
          <w:rFonts w:eastAsia="Times New Roman" w:cs="Times New Roman"/>
          <w:szCs w:val="28"/>
          <w:lang w:val="nl-NL"/>
        </w:rPr>
        <w:t>4.308,5</w:t>
      </w:r>
      <w:r w:rsidR="00615870" w:rsidRPr="00281B57">
        <w:rPr>
          <w:rFonts w:eastAsia="Times New Roman" w:cs="Times New Roman"/>
          <w:szCs w:val="28"/>
          <w:lang w:val="nl-NL"/>
        </w:rPr>
        <w:t xml:space="preserve"> tấn, chiếm </w:t>
      </w:r>
      <w:r w:rsidR="00565883">
        <w:rPr>
          <w:rFonts w:eastAsia="Times New Roman" w:cs="Times New Roman"/>
          <w:szCs w:val="28"/>
          <w:lang w:val="nl-NL"/>
        </w:rPr>
        <w:t>12,2</w:t>
      </w:r>
      <w:r w:rsidR="00615870" w:rsidRPr="00281B57">
        <w:rPr>
          <w:rFonts w:eastAsia="Times New Roman" w:cs="Times New Roman"/>
          <w:szCs w:val="28"/>
          <w:lang w:val="nl-NL"/>
        </w:rPr>
        <w:t>% tổng sản lượng trái cây các loại của tỉnh.</w:t>
      </w:r>
      <w:r w:rsidR="00BF29D4" w:rsidRPr="00281B57">
        <w:rPr>
          <w:rFonts w:eastAsia="Times New Roman" w:cs="Times New Roman"/>
          <w:szCs w:val="28"/>
          <w:lang w:val="nl-NL"/>
        </w:rPr>
        <w:t xml:space="preserve"> </w:t>
      </w:r>
      <w:r w:rsidR="00842FE0" w:rsidRPr="005B2ECA">
        <w:rPr>
          <w:rFonts w:eastAsia="Times New Roman" w:cs="Times New Roman"/>
          <w:b/>
          <w:i/>
          <w:color w:val="FF0000"/>
          <w:szCs w:val="28"/>
          <w:lang w:val="nl-NL"/>
        </w:rPr>
        <w:t xml:space="preserve"> </w:t>
      </w:r>
      <w:r w:rsidR="00593DFD" w:rsidRPr="005B2ECA">
        <w:rPr>
          <w:rFonts w:eastAsia="Times New Roman" w:cs="Times New Roman"/>
          <w:b/>
          <w:i/>
          <w:color w:val="FF0000"/>
          <w:szCs w:val="28"/>
          <w:lang w:val="nl-NL"/>
        </w:rPr>
        <w:t xml:space="preserve">(chi tiết tại phụ lục </w:t>
      </w:r>
      <w:r w:rsidR="00593DFD">
        <w:rPr>
          <w:rFonts w:eastAsia="Times New Roman" w:cs="Times New Roman"/>
          <w:b/>
          <w:i/>
          <w:color w:val="FF0000"/>
          <w:szCs w:val="28"/>
          <w:lang w:val="nl-NL"/>
        </w:rPr>
        <w:t>4</w:t>
      </w:r>
      <w:r w:rsidR="00593DFD" w:rsidRPr="005B2ECA">
        <w:rPr>
          <w:rFonts w:eastAsia="Times New Roman" w:cs="Times New Roman"/>
          <w:b/>
          <w:i/>
          <w:color w:val="FF0000"/>
          <w:szCs w:val="28"/>
          <w:lang w:val="nl-NL"/>
        </w:rPr>
        <w:t>)</w:t>
      </w:r>
    </w:p>
    <w:p w:rsidR="00D025F9" w:rsidRPr="002F3331" w:rsidRDefault="00D025F9" w:rsidP="00D025F9">
      <w:pPr>
        <w:spacing w:line="380" w:lineRule="exact"/>
        <w:ind w:firstLine="900"/>
        <w:jc w:val="both"/>
        <w:rPr>
          <w:rFonts w:eastAsia="Times New Roman" w:cs="Times New Roman"/>
          <w:b/>
          <w:i/>
          <w:szCs w:val="28"/>
          <w:lang w:val="nl-NL"/>
        </w:rPr>
      </w:pPr>
      <w:r w:rsidRPr="002F3331">
        <w:rPr>
          <w:rFonts w:eastAsia="Times New Roman" w:cs="Times New Roman"/>
          <w:b/>
          <w:i/>
          <w:szCs w:val="28"/>
          <w:lang w:val="nl-NL"/>
        </w:rPr>
        <w:t xml:space="preserve">2.2. Liên kết </w:t>
      </w:r>
      <w:r w:rsidR="007A05AD">
        <w:rPr>
          <w:rFonts w:eastAsia="Times New Roman" w:cs="Times New Roman"/>
          <w:b/>
          <w:i/>
          <w:szCs w:val="28"/>
          <w:lang w:val="nl-NL"/>
        </w:rPr>
        <w:t xml:space="preserve">theo </w:t>
      </w:r>
      <w:r w:rsidRPr="002F3331">
        <w:rPr>
          <w:rFonts w:eastAsia="Times New Roman" w:cs="Times New Roman"/>
          <w:b/>
          <w:i/>
          <w:szCs w:val="28"/>
          <w:lang w:val="nl-NL"/>
        </w:rPr>
        <w:t xml:space="preserve">chuỗi </w:t>
      </w:r>
      <w:r w:rsidR="007A05AD">
        <w:rPr>
          <w:rFonts w:eastAsia="Times New Roman" w:cs="Times New Roman"/>
          <w:b/>
          <w:i/>
          <w:szCs w:val="28"/>
          <w:lang w:val="nl-NL"/>
        </w:rPr>
        <w:t>giá trị chăn nuôi heo, gia cầm</w:t>
      </w:r>
    </w:p>
    <w:p w:rsidR="00D025F9" w:rsidRPr="00441926" w:rsidRDefault="00D025F9" w:rsidP="00D025F9">
      <w:pPr>
        <w:spacing w:line="380" w:lineRule="exact"/>
        <w:ind w:firstLine="900"/>
        <w:jc w:val="both"/>
        <w:rPr>
          <w:rFonts w:eastAsia="Times New Roman" w:cs="Times New Roman"/>
          <w:color w:val="000000"/>
          <w:szCs w:val="28"/>
          <w:shd w:val="clear" w:color="auto" w:fill="FFFFFF"/>
          <w:lang w:val="nl-NL"/>
        </w:rPr>
      </w:pPr>
      <w:r w:rsidRPr="0003140D">
        <w:rPr>
          <w:rFonts w:eastAsia="Times New Roman" w:cs="Times New Roman"/>
          <w:szCs w:val="28"/>
          <w:lang w:val="nl-NL"/>
        </w:rPr>
        <w:t>Đắk Nông là tỉnh có diện tích tự nhiên tương đối lớn</w:t>
      </w:r>
      <w:r w:rsidRPr="00441926">
        <w:rPr>
          <w:rFonts w:eastAsia="Times New Roman" w:cs="Times New Roman"/>
          <w:color w:val="000000"/>
          <w:szCs w:val="28"/>
          <w:shd w:val="clear" w:color="auto" w:fill="FFFFFF"/>
          <w:lang w:val="nl-NL"/>
        </w:rPr>
        <w:t xml:space="preserve">, quỹ </w:t>
      </w:r>
      <w:r w:rsidR="00D0598C" w:rsidRPr="00441926">
        <w:rPr>
          <w:rFonts w:eastAsia="Times New Roman" w:cs="Times New Roman"/>
          <w:color w:val="000000"/>
          <w:szCs w:val="28"/>
          <w:shd w:val="clear" w:color="auto" w:fill="FFFFFF"/>
          <w:lang w:val="nl-NL"/>
        </w:rPr>
        <w:t>đất nhiều, mật độ dân cư thấp,.</w:t>
      </w:r>
      <w:r w:rsidRPr="00441926">
        <w:rPr>
          <w:rFonts w:eastAsia="Times New Roman" w:cs="Times New Roman"/>
          <w:color w:val="000000"/>
          <w:szCs w:val="28"/>
          <w:shd w:val="clear" w:color="auto" w:fill="FFFFFF"/>
          <w:lang w:val="nl-NL"/>
        </w:rPr>
        <w:t xml:space="preserve">.. rất thuận lợi để phát triển ngành chăn nuôi theo hướng tập trung, theo số liệu thống kê năm 2019 toàn tỉnh có tổng đàn heo là </w:t>
      </w:r>
      <w:r w:rsidR="00976E03" w:rsidRPr="00441926">
        <w:rPr>
          <w:rFonts w:eastAsia="Times New Roman" w:cs="Times New Roman"/>
          <w:color w:val="000000"/>
          <w:szCs w:val="28"/>
          <w:shd w:val="clear" w:color="auto" w:fill="FFFFFF"/>
          <w:lang w:val="nl-NL"/>
        </w:rPr>
        <w:t>189.469</w:t>
      </w:r>
      <w:r w:rsidRPr="00441926">
        <w:rPr>
          <w:rFonts w:eastAsia="Times New Roman" w:cs="Times New Roman"/>
          <w:color w:val="000000"/>
          <w:szCs w:val="28"/>
          <w:shd w:val="clear" w:color="auto" w:fill="FFFFFF"/>
          <w:lang w:val="nl-NL"/>
        </w:rPr>
        <w:t xml:space="preserve"> con, đàn gia cầm là </w:t>
      </w:r>
      <w:r w:rsidR="00976E03" w:rsidRPr="00441926">
        <w:rPr>
          <w:rFonts w:eastAsia="Times New Roman" w:cs="Times New Roman"/>
          <w:color w:val="000000"/>
          <w:szCs w:val="28"/>
          <w:shd w:val="clear" w:color="auto" w:fill="FFFFFF"/>
          <w:lang w:val="nl-NL"/>
        </w:rPr>
        <w:t>2.485.010</w:t>
      </w:r>
      <w:r w:rsidRPr="00441926">
        <w:rPr>
          <w:rFonts w:eastAsia="Times New Roman" w:cs="Times New Roman"/>
          <w:color w:val="000000"/>
          <w:szCs w:val="28"/>
          <w:shd w:val="clear" w:color="auto" w:fill="FFFFFF"/>
          <w:lang w:val="nl-NL"/>
        </w:rPr>
        <w:t xml:space="preserve"> con. Hình thức chăn nuôi của người dân còn manh mún, nhỏ lẻ do không có điều kiện đầu tư cơ sở hạ tầng để nâng quy mô đàn heo, đàn gà. Và nếu có nâng tổng đàn lên để giảm giá thành thì lại rơi vào quy luật cung vượt quá cầu, giá sẽ giảm như câu chuyện ngành chăn nuôi đ</w:t>
      </w:r>
      <w:r w:rsidR="00F1152C" w:rsidRPr="00441926">
        <w:rPr>
          <w:rFonts w:eastAsia="Times New Roman" w:cs="Times New Roman"/>
          <w:color w:val="000000"/>
          <w:szCs w:val="28"/>
          <w:shd w:val="clear" w:color="auto" w:fill="FFFFFF"/>
          <w:lang w:val="nl-NL"/>
        </w:rPr>
        <w:t>ã gặp phải; n</w:t>
      </w:r>
      <w:r w:rsidRPr="00441926">
        <w:rPr>
          <w:rFonts w:eastAsia="Times New Roman" w:cs="Times New Roman"/>
          <w:color w:val="000000"/>
          <w:szCs w:val="28"/>
          <w:shd w:val="clear" w:color="auto" w:fill="FFFFFF"/>
          <w:lang w:val="nl-NL"/>
        </w:rPr>
        <w:t xml:space="preserve">guyên nhân chính là do người dân ồ ạt tăng đàn bất chấp khuyến cáo của ngành chăn nuôi, khi cung vượt cầu người dân lại bị các thương lái điều khiển thị trường khiến người tiêu dùng và người chăn nuôi chịu </w:t>
      </w:r>
      <w:r w:rsidRPr="0003140D">
        <w:rPr>
          <w:rFonts w:eastAsia="Times New Roman" w:cs="Times New Roman"/>
          <w:szCs w:val="28"/>
          <w:lang w:val="nl-NL"/>
        </w:rPr>
        <w:t>thiệt hại nặng nề. </w:t>
      </w:r>
      <w:r w:rsidRPr="00441926">
        <w:rPr>
          <w:rFonts w:eastAsia="Times New Roman" w:cs="Times New Roman"/>
          <w:color w:val="000000"/>
          <w:szCs w:val="28"/>
          <w:shd w:val="clear" w:color="auto" w:fill="FFFFFF"/>
          <w:lang w:val="nl-NL"/>
        </w:rPr>
        <w:t xml:space="preserve">... Vì vậy vấn đề liên kết trong sản xuất </w:t>
      </w:r>
      <w:r w:rsidR="00F1152C" w:rsidRPr="00441926">
        <w:rPr>
          <w:rFonts w:eastAsia="Times New Roman" w:cs="Times New Roman"/>
          <w:color w:val="000000"/>
          <w:szCs w:val="28"/>
          <w:shd w:val="clear" w:color="auto" w:fill="FFFFFF"/>
          <w:lang w:val="nl-NL"/>
        </w:rPr>
        <w:t xml:space="preserve">chăn nuôi </w:t>
      </w:r>
      <w:r w:rsidRPr="00441926">
        <w:rPr>
          <w:rFonts w:eastAsia="Times New Roman" w:cs="Times New Roman"/>
          <w:color w:val="000000"/>
          <w:szCs w:val="28"/>
          <w:shd w:val="clear" w:color="auto" w:fill="FFFFFF"/>
          <w:lang w:val="nl-NL"/>
        </w:rPr>
        <w:t xml:space="preserve">để tiêu thụ </w:t>
      </w:r>
      <w:r w:rsidR="00F1152C" w:rsidRPr="00441926">
        <w:rPr>
          <w:rFonts w:eastAsia="Times New Roman" w:cs="Times New Roman"/>
          <w:color w:val="000000"/>
          <w:szCs w:val="28"/>
          <w:shd w:val="clear" w:color="auto" w:fill="FFFFFF"/>
          <w:lang w:val="nl-NL"/>
        </w:rPr>
        <w:t xml:space="preserve">ổn định </w:t>
      </w:r>
      <w:r w:rsidRPr="00441926">
        <w:rPr>
          <w:rFonts w:eastAsia="Times New Roman" w:cs="Times New Roman"/>
          <w:color w:val="000000"/>
          <w:szCs w:val="28"/>
          <w:shd w:val="clear" w:color="auto" w:fill="FFFFFF"/>
          <w:lang w:val="nl-NL"/>
        </w:rPr>
        <w:t>sản phẩm cần phải được đặt lên hàng đầu. Trước thực trạng đó một số hộ đã mạnh dạn đầu tư cơ sở vật chất để liên kết vớ</w:t>
      </w:r>
      <w:r w:rsidR="00F1152C" w:rsidRPr="00441926">
        <w:rPr>
          <w:rFonts w:eastAsia="Times New Roman" w:cs="Times New Roman"/>
          <w:color w:val="000000"/>
          <w:szCs w:val="28"/>
          <w:shd w:val="clear" w:color="auto" w:fill="FFFFFF"/>
          <w:lang w:val="nl-NL"/>
        </w:rPr>
        <w:t>i Công ty cổ phần chăn nuôi C.P</w:t>
      </w:r>
      <w:r w:rsidRPr="00441926">
        <w:rPr>
          <w:rFonts w:eastAsia="Times New Roman" w:cs="Times New Roman"/>
          <w:color w:val="000000"/>
          <w:szCs w:val="28"/>
          <w:shd w:val="clear" w:color="auto" w:fill="FFFFFF"/>
          <w:lang w:val="nl-NL"/>
        </w:rPr>
        <w:t xml:space="preserve"> Việt Nam trong phát triển chăn nuôi theo hướng bền vững. </w:t>
      </w:r>
    </w:p>
    <w:p w:rsidR="00D025F9" w:rsidRPr="00441926" w:rsidRDefault="00A40DD4" w:rsidP="00145F69">
      <w:pPr>
        <w:spacing w:line="380" w:lineRule="exact"/>
        <w:ind w:firstLine="900"/>
        <w:jc w:val="both"/>
        <w:rPr>
          <w:rFonts w:eastAsia="Times New Roman" w:cs="Times New Roman"/>
          <w:color w:val="000000"/>
          <w:szCs w:val="28"/>
          <w:shd w:val="clear" w:color="auto" w:fill="FFFFFF"/>
          <w:lang w:val="nl-NL"/>
        </w:rPr>
      </w:pPr>
      <w:r w:rsidRPr="00441926">
        <w:rPr>
          <w:rFonts w:eastAsia="Times New Roman" w:cs="Times New Roman"/>
          <w:color w:val="000000"/>
          <w:szCs w:val="28"/>
          <w:shd w:val="clear" w:color="auto" w:fill="FFFFFF"/>
          <w:lang w:val="nl-NL"/>
        </w:rPr>
        <w:t>Theo kết quả</w:t>
      </w:r>
      <w:r w:rsidR="00D025F9" w:rsidRPr="00441926">
        <w:rPr>
          <w:rFonts w:eastAsia="Times New Roman" w:cs="Times New Roman"/>
          <w:color w:val="000000"/>
          <w:szCs w:val="28"/>
          <w:shd w:val="clear" w:color="auto" w:fill="FFFFFF"/>
          <w:lang w:val="nl-NL"/>
        </w:rPr>
        <w:t xml:space="preserve"> rà so</w:t>
      </w:r>
      <w:r w:rsidRPr="00441926">
        <w:rPr>
          <w:rFonts w:eastAsia="Times New Roman" w:cs="Times New Roman"/>
          <w:color w:val="000000"/>
          <w:szCs w:val="28"/>
          <w:shd w:val="clear" w:color="auto" w:fill="FFFFFF"/>
          <w:lang w:val="nl-NL"/>
        </w:rPr>
        <w:t>át trên địa bàn tỉnh Đắk Nông, h</w:t>
      </w:r>
      <w:r w:rsidR="00D025F9" w:rsidRPr="00441926">
        <w:rPr>
          <w:rFonts w:eastAsia="Times New Roman" w:cs="Times New Roman"/>
          <w:color w:val="000000"/>
          <w:szCs w:val="28"/>
          <w:shd w:val="clear" w:color="auto" w:fill="FFFFFF"/>
          <w:lang w:val="nl-NL"/>
        </w:rPr>
        <w:t xml:space="preserve">iện tại có </w:t>
      </w:r>
      <w:r w:rsidR="00F1152C" w:rsidRPr="00441926">
        <w:rPr>
          <w:rFonts w:eastAsia="Times New Roman" w:cs="Times New Roman"/>
          <w:color w:val="000000"/>
          <w:szCs w:val="28"/>
          <w:shd w:val="clear" w:color="auto" w:fill="FFFFFF"/>
          <w:lang w:val="nl-NL"/>
        </w:rPr>
        <w:t>22</w:t>
      </w:r>
      <w:r w:rsidR="00D025F9" w:rsidRPr="00441926">
        <w:rPr>
          <w:rFonts w:eastAsia="Times New Roman" w:cs="Times New Roman"/>
          <w:color w:val="000000"/>
          <w:szCs w:val="28"/>
          <w:shd w:val="clear" w:color="auto" w:fill="FFFFFF"/>
          <w:lang w:val="nl-NL"/>
        </w:rPr>
        <w:t xml:space="preserve"> hộ dân liên kết </w:t>
      </w:r>
      <w:r w:rsidRPr="00441926">
        <w:rPr>
          <w:rFonts w:eastAsia="Times New Roman" w:cs="Times New Roman"/>
          <w:color w:val="000000"/>
          <w:szCs w:val="28"/>
          <w:shd w:val="clear" w:color="auto" w:fill="FFFFFF"/>
          <w:lang w:val="nl-NL"/>
        </w:rPr>
        <w:t>với 02 HTX</w:t>
      </w:r>
      <w:r w:rsidR="00145F69" w:rsidRPr="00441926">
        <w:rPr>
          <w:rFonts w:eastAsia="Times New Roman" w:cs="Times New Roman"/>
          <w:color w:val="000000"/>
          <w:szCs w:val="28"/>
          <w:shd w:val="clear" w:color="auto" w:fill="FFFFFF"/>
          <w:lang w:val="nl-NL"/>
        </w:rPr>
        <w:t xml:space="preserve"> và</w:t>
      </w:r>
      <w:r w:rsidR="00F1152C" w:rsidRPr="00441926">
        <w:rPr>
          <w:rFonts w:eastAsia="Times New Roman" w:cs="Times New Roman"/>
          <w:color w:val="000000"/>
          <w:szCs w:val="28"/>
          <w:shd w:val="clear" w:color="auto" w:fill="FFFFFF"/>
          <w:lang w:val="nl-NL"/>
        </w:rPr>
        <w:t xml:space="preserve"> 69 hộ dân liên kết </w:t>
      </w:r>
      <w:r w:rsidR="00D025F9" w:rsidRPr="00441926">
        <w:rPr>
          <w:rFonts w:eastAsia="Times New Roman" w:cs="Times New Roman"/>
          <w:color w:val="000000"/>
          <w:szCs w:val="28"/>
          <w:shd w:val="clear" w:color="auto" w:fill="FFFFFF"/>
          <w:lang w:val="nl-NL"/>
        </w:rPr>
        <w:t>vớ</w:t>
      </w:r>
      <w:r w:rsidR="00F1152C" w:rsidRPr="00441926">
        <w:rPr>
          <w:rFonts w:eastAsia="Times New Roman" w:cs="Times New Roman"/>
          <w:color w:val="000000"/>
          <w:szCs w:val="28"/>
          <w:shd w:val="clear" w:color="auto" w:fill="FFFFFF"/>
          <w:lang w:val="nl-NL"/>
        </w:rPr>
        <w:t>i Công ty cổ phần chăn nuôi C.P</w:t>
      </w:r>
      <w:r w:rsidR="00145F69" w:rsidRPr="00441926">
        <w:rPr>
          <w:rFonts w:eastAsia="Times New Roman" w:cs="Times New Roman"/>
          <w:color w:val="000000"/>
          <w:szCs w:val="28"/>
          <w:shd w:val="clear" w:color="auto" w:fill="FFFFFF"/>
          <w:lang w:val="nl-NL"/>
        </w:rPr>
        <w:t xml:space="preserve"> Việt Nam, trong đó có </w:t>
      </w:r>
      <w:r w:rsidR="00F1152C" w:rsidRPr="00441926">
        <w:rPr>
          <w:rFonts w:eastAsia="Times New Roman" w:cs="Times New Roman"/>
          <w:color w:val="000000"/>
          <w:szCs w:val="28"/>
          <w:shd w:val="clear" w:color="auto" w:fill="FFFFFF"/>
          <w:lang w:val="nl-NL"/>
        </w:rPr>
        <w:t>58 hộ chăn nuôi heo</w:t>
      </w:r>
      <w:r w:rsidR="00145F69" w:rsidRPr="00441926">
        <w:rPr>
          <w:rFonts w:eastAsia="Times New Roman" w:cs="Times New Roman"/>
          <w:color w:val="000000"/>
          <w:szCs w:val="28"/>
          <w:shd w:val="clear" w:color="auto" w:fill="FFFFFF"/>
          <w:lang w:val="nl-NL"/>
        </w:rPr>
        <w:t xml:space="preserve"> </w:t>
      </w:r>
      <w:r w:rsidR="00F1152C" w:rsidRPr="00441926">
        <w:rPr>
          <w:rFonts w:eastAsia="Times New Roman" w:cs="Times New Roman"/>
          <w:color w:val="000000"/>
          <w:szCs w:val="28"/>
          <w:shd w:val="clear" w:color="auto" w:fill="FFFFFF"/>
          <w:lang w:val="nl-NL"/>
        </w:rPr>
        <w:t>và 11 hộ chăn nuôi gia cầm;</w:t>
      </w:r>
      <w:r w:rsidR="00D025F9" w:rsidRPr="00441926">
        <w:rPr>
          <w:rFonts w:eastAsia="Times New Roman" w:cs="Times New Roman"/>
          <w:color w:val="000000"/>
          <w:szCs w:val="28"/>
          <w:shd w:val="clear" w:color="auto" w:fill="FFFFFF"/>
          <w:lang w:val="nl-NL"/>
        </w:rPr>
        <w:t xml:space="preserve"> tổng </w:t>
      </w:r>
      <w:r w:rsidR="00B93382" w:rsidRPr="00441926">
        <w:rPr>
          <w:rFonts w:eastAsia="Times New Roman" w:cs="Times New Roman"/>
          <w:color w:val="000000"/>
          <w:szCs w:val="28"/>
          <w:shd w:val="clear" w:color="auto" w:fill="FFFFFF"/>
          <w:lang w:val="nl-NL"/>
        </w:rPr>
        <w:t>sản lượng heo hơi xuất chuồng/năm 174.600</w:t>
      </w:r>
      <w:r w:rsidR="00D025F9" w:rsidRPr="00441926">
        <w:rPr>
          <w:rFonts w:eastAsia="Times New Roman" w:cs="Times New Roman"/>
          <w:color w:val="000000"/>
          <w:szCs w:val="28"/>
          <w:shd w:val="clear" w:color="auto" w:fill="FFFFFF"/>
          <w:lang w:val="nl-NL"/>
        </w:rPr>
        <w:t xml:space="preserve"> con heo</w:t>
      </w:r>
      <w:r w:rsidR="00B93382" w:rsidRPr="00441926">
        <w:rPr>
          <w:rFonts w:eastAsia="Times New Roman" w:cs="Times New Roman"/>
          <w:color w:val="000000"/>
          <w:szCs w:val="28"/>
          <w:shd w:val="clear" w:color="auto" w:fill="FFFFFF"/>
          <w:lang w:val="nl-NL"/>
        </w:rPr>
        <w:t>, chiếm 92% tổng đàn heo</w:t>
      </w:r>
      <w:r w:rsidR="00D025F9" w:rsidRPr="00441926">
        <w:rPr>
          <w:rFonts w:eastAsia="Times New Roman" w:cs="Times New Roman"/>
          <w:color w:val="000000"/>
          <w:szCs w:val="28"/>
          <w:shd w:val="clear" w:color="auto" w:fill="FFFFFF"/>
          <w:lang w:val="nl-NL"/>
        </w:rPr>
        <w:t xml:space="preserve"> và </w:t>
      </w:r>
      <w:r w:rsidR="0003140D" w:rsidRPr="00441926">
        <w:rPr>
          <w:rFonts w:eastAsia="Times New Roman" w:cs="Times New Roman"/>
          <w:color w:val="000000"/>
          <w:szCs w:val="28"/>
          <w:shd w:val="clear" w:color="auto" w:fill="FFFFFF"/>
          <w:lang w:val="nl-NL"/>
        </w:rPr>
        <w:t>76.050 con gia cầm, chiếm 3% tổng đàn gia cầm.</w:t>
      </w:r>
      <w:r w:rsidR="00842FE0" w:rsidRPr="00441926">
        <w:rPr>
          <w:rFonts w:eastAsia="Times New Roman" w:cs="Times New Roman"/>
          <w:color w:val="000000"/>
          <w:szCs w:val="28"/>
          <w:shd w:val="clear" w:color="auto" w:fill="FFFFFF"/>
          <w:lang w:val="nl-NL"/>
        </w:rPr>
        <w:t xml:space="preserve"> </w:t>
      </w:r>
      <w:r w:rsidR="00D025F9" w:rsidRPr="00441926">
        <w:rPr>
          <w:rFonts w:eastAsia="Times New Roman" w:cs="Times New Roman"/>
          <w:color w:val="000000"/>
          <w:szCs w:val="28"/>
          <w:shd w:val="clear" w:color="auto" w:fill="FFFFFF"/>
          <w:lang w:val="nl-NL"/>
        </w:rPr>
        <w:t>Khi nuôi gia công các hộ dân chăn nuôi</w:t>
      </w:r>
      <w:r w:rsidR="00145F69" w:rsidRPr="00441926">
        <w:rPr>
          <w:rFonts w:eastAsia="Times New Roman" w:cs="Times New Roman"/>
          <w:color w:val="000000"/>
          <w:szCs w:val="28"/>
          <w:shd w:val="clear" w:color="auto" w:fill="FFFFFF"/>
          <w:lang w:val="nl-NL"/>
        </w:rPr>
        <w:t xml:space="preserve"> </w:t>
      </w:r>
      <w:r w:rsidR="00D025F9" w:rsidRPr="00441926">
        <w:rPr>
          <w:rFonts w:eastAsia="Times New Roman" w:cs="Times New Roman"/>
          <w:color w:val="000000"/>
          <w:szCs w:val="28"/>
          <w:shd w:val="clear" w:color="auto" w:fill="FFFFFF"/>
          <w:lang w:val="nl-NL"/>
        </w:rPr>
        <w:t>đầu tư để xây dựng chuồng trại và bỏ</w:t>
      </w:r>
      <w:r w:rsidR="00145F69" w:rsidRPr="00441926">
        <w:rPr>
          <w:rFonts w:eastAsia="Times New Roman" w:cs="Times New Roman"/>
          <w:color w:val="000000"/>
          <w:szCs w:val="28"/>
          <w:shd w:val="clear" w:color="auto" w:fill="FFFFFF"/>
          <w:lang w:val="nl-NL"/>
        </w:rPr>
        <w:t xml:space="preserve"> công chăm sóc, </w:t>
      </w:r>
      <w:r w:rsidR="0003140D" w:rsidRPr="00441926">
        <w:rPr>
          <w:rFonts w:eastAsia="Times New Roman" w:cs="Times New Roman"/>
          <w:color w:val="000000"/>
          <w:szCs w:val="28"/>
          <w:shd w:val="clear" w:color="auto" w:fill="FFFFFF"/>
          <w:lang w:val="nl-NL"/>
        </w:rPr>
        <w:t>Công ty C.P</w:t>
      </w:r>
      <w:r w:rsidR="00D025F9" w:rsidRPr="00441926">
        <w:rPr>
          <w:rFonts w:eastAsia="Times New Roman" w:cs="Times New Roman"/>
          <w:color w:val="000000"/>
          <w:szCs w:val="28"/>
          <w:shd w:val="clear" w:color="auto" w:fill="FFFFFF"/>
          <w:lang w:val="nl-NL"/>
        </w:rPr>
        <w:t xml:space="preserve"> </w:t>
      </w:r>
      <w:r w:rsidR="00D025F9" w:rsidRPr="00441926">
        <w:rPr>
          <w:rFonts w:eastAsia="Times New Roman" w:cs="Times New Roman"/>
          <w:color w:val="000000"/>
          <w:szCs w:val="28"/>
          <w:shd w:val="clear" w:color="auto" w:fill="FFFFFF"/>
          <w:lang w:val="nl-NL"/>
        </w:rPr>
        <w:lastRenderedPageBreak/>
        <w:t>Việt Nam hỗ trợ 100% đầu vào như con giống, thức ăn, thuốc thú y, kỹ thuật và bao tiêu toàn bộ sản phẩm. Sau 2 tháng nuôi</w:t>
      </w:r>
      <w:r w:rsidR="0003140D" w:rsidRPr="00441926">
        <w:rPr>
          <w:rFonts w:eastAsia="Times New Roman" w:cs="Times New Roman"/>
          <w:color w:val="000000"/>
          <w:szCs w:val="28"/>
          <w:shd w:val="clear" w:color="auto" w:fill="FFFFFF"/>
          <w:lang w:val="nl-NL"/>
        </w:rPr>
        <w:t xml:space="preserve"> (đối với gia cầm</w:t>
      </w:r>
      <w:r w:rsidR="00D025F9" w:rsidRPr="00441926">
        <w:rPr>
          <w:rFonts w:eastAsia="Times New Roman" w:cs="Times New Roman"/>
          <w:color w:val="000000"/>
          <w:szCs w:val="28"/>
          <w:shd w:val="clear" w:color="auto" w:fill="FFFFFF"/>
          <w:lang w:val="nl-NL"/>
        </w:rPr>
        <w:t xml:space="preserve">) lợi nhuận trung bình </w:t>
      </w:r>
      <w:r w:rsidR="0003140D" w:rsidRPr="00441926">
        <w:rPr>
          <w:rFonts w:eastAsia="Times New Roman" w:cs="Times New Roman"/>
          <w:color w:val="000000"/>
          <w:szCs w:val="28"/>
          <w:shd w:val="clear" w:color="auto" w:fill="FFFFFF"/>
          <w:lang w:val="nl-NL"/>
        </w:rPr>
        <w:t xml:space="preserve">10.000 </w:t>
      </w:r>
      <w:r w:rsidR="00D025F9" w:rsidRPr="00441926">
        <w:rPr>
          <w:rFonts w:eastAsia="Times New Roman" w:cs="Times New Roman"/>
          <w:color w:val="000000"/>
          <w:szCs w:val="28"/>
          <w:shd w:val="clear" w:color="auto" w:fill="FFFFFF"/>
          <w:lang w:val="nl-NL"/>
        </w:rPr>
        <w:t xml:space="preserve">đồng/con, sau 5 tháng nuôi (đối với heo) lợi nhuận trung bình </w:t>
      </w:r>
      <w:r w:rsidR="0003140D" w:rsidRPr="00441926">
        <w:rPr>
          <w:rFonts w:eastAsia="Times New Roman" w:cs="Times New Roman"/>
          <w:color w:val="000000"/>
          <w:szCs w:val="28"/>
          <w:shd w:val="clear" w:color="auto" w:fill="FFFFFF"/>
          <w:lang w:val="nl-NL"/>
        </w:rPr>
        <w:t>600.000</w:t>
      </w:r>
      <w:r w:rsidR="00D025F9" w:rsidRPr="00441926">
        <w:rPr>
          <w:rFonts w:eastAsia="Times New Roman" w:cs="Times New Roman"/>
          <w:color w:val="000000"/>
          <w:szCs w:val="28"/>
          <w:shd w:val="clear" w:color="auto" w:fill="FFFFFF"/>
          <w:lang w:val="nl-NL"/>
        </w:rPr>
        <w:t xml:space="preserve"> đồng/con. Với hình thức liên kết này giúp người chăn nuôi chủ động được thị trường, tránh tình trạng mất cân đối cung - cầu. Đây là yếu tố quan trọng giúp người chăn nuôi ổn định sản xuất. </w:t>
      </w:r>
      <w:r w:rsidR="0003140D" w:rsidRPr="00441926">
        <w:rPr>
          <w:rFonts w:eastAsia="Times New Roman" w:cs="Times New Roman"/>
          <w:b/>
          <w:i/>
          <w:color w:val="FF0000"/>
          <w:szCs w:val="28"/>
          <w:shd w:val="clear" w:color="auto" w:fill="FFFFFF"/>
          <w:lang w:val="nl-NL"/>
        </w:rPr>
        <w:t xml:space="preserve">(chi tiết tại phụ lục </w:t>
      </w:r>
      <w:r w:rsidR="00593DFD" w:rsidRPr="00441926">
        <w:rPr>
          <w:rFonts w:eastAsia="Times New Roman" w:cs="Times New Roman"/>
          <w:b/>
          <w:i/>
          <w:color w:val="FF0000"/>
          <w:szCs w:val="28"/>
          <w:shd w:val="clear" w:color="auto" w:fill="FFFFFF"/>
          <w:lang w:val="nl-NL"/>
        </w:rPr>
        <w:t>5</w:t>
      </w:r>
      <w:r w:rsidR="0003140D" w:rsidRPr="00441926">
        <w:rPr>
          <w:rFonts w:eastAsia="Times New Roman" w:cs="Times New Roman"/>
          <w:b/>
          <w:i/>
          <w:color w:val="FF0000"/>
          <w:szCs w:val="28"/>
          <w:shd w:val="clear" w:color="auto" w:fill="FFFFFF"/>
          <w:lang w:val="nl-NL"/>
        </w:rPr>
        <w:t>)</w:t>
      </w:r>
    </w:p>
    <w:p w:rsidR="00D025F9" w:rsidRPr="00441926" w:rsidRDefault="00D025F9" w:rsidP="00D025F9">
      <w:pPr>
        <w:ind w:left="180" w:firstLine="720"/>
        <w:jc w:val="both"/>
        <w:rPr>
          <w:b/>
          <w:lang w:val="nl-NL"/>
        </w:rPr>
      </w:pPr>
      <w:r w:rsidRPr="00441926">
        <w:rPr>
          <w:b/>
          <w:lang w:val="nl-NL"/>
        </w:rPr>
        <w:t xml:space="preserve">III. Đánh giá kết quả thực hiện </w:t>
      </w:r>
    </w:p>
    <w:p w:rsidR="00D025F9" w:rsidRDefault="00D025F9" w:rsidP="00D025F9">
      <w:pPr>
        <w:ind w:firstLine="900"/>
        <w:jc w:val="both"/>
      </w:pPr>
      <w:r w:rsidRPr="005C4B47">
        <w:rPr>
          <w:b/>
          <w:i/>
        </w:rPr>
        <w:t>3.1. Về ưu điểm</w:t>
      </w:r>
      <w:r>
        <w:t xml:space="preserve">: Sự đổi mới nền kinh tế của cả nước nói </w:t>
      </w:r>
      <w:r w:rsidR="00CB4B4F">
        <w:t>ch</w:t>
      </w:r>
      <w:r>
        <w:t xml:space="preserve">ung, cùng các cơ chế chính sách khuyến khích phát triển sản xuất nông nghiệp của Trung ương và tỉnh </w:t>
      </w:r>
      <w:r w:rsidR="00CB4B4F">
        <w:t>Đắk</w:t>
      </w:r>
      <w:r>
        <w:t xml:space="preserve"> Nông đã được phát huy khá tốt; vai trò của các hợp tác xã nông nghiệp kiểu mới, kinh trế trang trại, gia trại cùng các loại hình dịch vụ ở nông thôn, đã hỗ trợ có hiệu quả cho người sản xuất. Các năng lực của gia đình hộ nông dân được phát huy ở múc cao, do vậy tăng </w:t>
      </w:r>
      <w:proofErr w:type="gramStart"/>
      <w:r>
        <w:t>thu</w:t>
      </w:r>
      <w:proofErr w:type="gramEnd"/>
      <w:r>
        <w:t xml:space="preserve"> nhập và cải thiện cuộc sống ccủa người ản xuất.</w:t>
      </w:r>
    </w:p>
    <w:p w:rsidR="00D025F9" w:rsidRPr="002F3331" w:rsidRDefault="00D025F9" w:rsidP="00D025F9">
      <w:pPr>
        <w:spacing w:line="380" w:lineRule="exact"/>
        <w:ind w:firstLine="900"/>
        <w:jc w:val="both"/>
        <w:rPr>
          <w:rFonts w:eastAsia="Times New Roman" w:cs="Times New Roman"/>
          <w:szCs w:val="28"/>
          <w:lang w:val="nl-NL"/>
        </w:rPr>
      </w:pPr>
      <w:r w:rsidRPr="005C4B47">
        <w:rPr>
          <w:b/>
          <w:i/>
        </w:rPr>
        <w:t>3.2. Hạn chế</w:t>
      </w:r>
      <w:r>
        <w:t>: Tập quán sản xuất nhỏ lẻ, chưa thích ứng với cơ chế thị trường, ngại thay đổi của người sản xuất, đã tạo ra sức ì nặng nề trong quá trình tổ chưc sản xuất, nên đã hạn chế cho sức sản xuất phát triển. Quan hệ s</w:t>
      </w:r>
      <w:r w:rsidR="00CB4B4F">
        <w:t>ản</w:t>
      </w:r>
      <w:r>
        <w:t xml:space="preserve"> xuất chưa đáp ứng được yêu cầu phát triển nông nghiệp </w:t>
      </w:r>
      <w:proofErr w:type="gramStart"/>
      <w:r>
        <w:t>theo</w:t>
      </w:r>
      <w:proofErr w:type="gramEnd"/>
      <w:r>
        <w:t xml:space="preserve"> cơ chế mới. Thực tế quá trình chuyển đổi hợp tác xã </w:t>
      </w:r>
      <w:proofErr w:type="gramStart"/>
      <w:r>
        <w:t>theo</w:t>
      </w:r>
      <w:proofErr w:type="gramEnd"/>
      <w:r>
        <w:t xml:space="preserve"> Luật còn hiệu quả thấp.</w:t>
      </w:r>
      <w:r w:rsidRPr="002F3331">
        <w:rPr>
          <w:rFonts w:eastAsia="Times New Roman" w:cs="Times New Roman"/>
          <w:szCs w:val="28"/>
          <w:lang w:val="nl-NL"/>
        </w:rPr>
        <w:t xml:space="preserve"> </w:t>
      </w:r>
      <w:r>
        <w:rPr>
          <w:rFonts w:eastAsia="Times New Roman" w:cs="Times New Roman"/>
          <w:szCs w:val="28"/>
          <w:lang w:val="nl-NL"/>
        </w:rPr>
        <w:t>L</w:t>
      </w:r>
      <w:r w:rsidRPr="002F3331">
        <w:rPr>
          <w:rFonts w:eastAsia="Times New Roman" w:cs="Times New Roman"/>
          <w:szCs w:val="28"/>
          <w:lang w:val="nl-NL"/>
        </w:rPr>
        <w:t>iên kết giữa Doanh nghiệp, tổ hợp tác, hợp tác xã, trang trại và nông dân còn lỏng lẻo chưa gắn kết được lợi ích và trách nhiệm của các bên với nhau.</w:t>
      </w:r>
    </w:p>
    <w:p w:rsidR="00D025F9" w:rsidRPr="00441926" w:rsidRDefault="00D025F9" w:rsidP="00D025F9">
      <w:pPr>
        <w:ind w:firstLine="900"/>
        <w:jc w:val="both"/>
        <w:rPr>
          <w:b/>
          <w:i/>
          <w:lang w:val="nl-NL"/>
        </w:rPr>
      </w:pPr>
      <w:r w:rsidRPr="00441926">
        <w:rPr>
          <w:b/>
          <w:i/>
          <w:lang w:val="nl-NL"/>
        </w:rPr>
        <w:t xml:space="preserve">3.3. </w:t>
      </w:r>
      <w:r w:rsidR="00CB4B4F" w:rsidRPr="00441926">
        <w:rPr>
          <w:b/>
          <w:i/>
          <w:lang w:val="nl-NL"/>
        </w:rPr>
        <w:t>N</w:t>
      </w:r>
      <w:r w:rsidRPr="00441926">
        <w:rPr>
          <w:b/>
          <w:i/>
          <w:lang w:val="nl-NL"/>
        </w:rPr>
        <w:t>guyên nhân</w:t>
      </w:r>
    </w:p>
    <w:p w:rsidR="00D025F9" w:rsidRPr="00441926" w:rsidRDefault="00D025F9" w:rsidP="00D025F9">
      <w:pPr>
        <w:spacing w:line="380" w:lineRule="exact"/>
        <w:ind w:firstLine="900"/>
        <w:jc w:val="both"/>
        <w:rPr>
          <w:lang w:val="nl-NL"/>
        </w:rPr>
      </w:pPr>
      <w:r w:rsidRPr="00441926">
        <w:rPr>
          <w:i/>
          <w:lang w:val="nl-NL"/>
        </w:rPr>
        <w:t>- Về chủ quan</w:t>
      </w:r>
      <w:r w:rsidRPr="00441926">
        <w:rPr>
          <w:lang w:val="nl-NL"/>
        </w:rPr>
        <w:t>: Đắk Nông là tỉnh nghèo, khu vực Tây Nguyên lại càng khó khăn, nguồn lực chủ yếu vẫn còn phụ thuộc vào Trung ương, trình độ dân trí còn lạc hậu, nhận thức về chuyển dịch cơ cấu kinh tế chưa rõ nét, chưa thực sự mạnh dạn trong trong cách nghĩ, cách làm</w:t>
      </w:r>
      <w:r>
        <w:rPr>
          <w:rFonts w:eastAsia="Times New Roman" w:cs="Times New Roman"/>
          <w:szCs w:val="28"/>
          <w:lang w:val="nl-NL"/>
        </w:rPr>
        <w:t xml:space="preserve">, </w:t>
      </w:r>
      <w:r w:rsidRPr="0005311F">
        <w:rPr>
          <w:rFonts w:eastAsia="Times New Roman" w:cs="Times New Roman"/>
          <w:szCs w:val="28"/>
          <w:lang w:val="nl-NL"/>
        </w:rPr>
        <w:t>chưa nhận thấy được lợi ích khi tham gia vào sản xuất có sự liên kết theo chuỗi giá trị.</w:t>
      </w:r>
      <w:r w:rsidRPr="00441926">
        <w:rPr>
          <w:lang w:val="nl-NL"/>
        </w:rPr>
        <w:t xml:space="preserve">… các điều kiện bảo đảm cho quá trình chuyển đổi vẫn còn khó khăn, </w:t>
      </w:r>
      <w:r>
        <w:rPr>
          <w:szCs w:val="28"/>
          <w:lang w:val="nl-NL"/>
        </w:rPr>
        <w:t>luôn ở thế bị động, vật tư đầu vào và sản phẩm đầu ra hoàn toàn bị phụ thuộc.</w:t>
      </w:r>
    </w:p>
    <w:p w:rsidR="00D025F9" w:rsidRPr="00441926" w:rsidRDefault="00D025F9" w:rsidP="00D025F9">
      <w:pPr>
        <w:ind w:firstLine="900"/>
        <w:jc w:val="both"/>
        <w:rPr>
          <w:lang w:val="nl-NL"/>
        </w:rPr>
      </w:pPr>
      <w:r w:rsidRPr="00441926">
        <w:rPr>
          <w:i/>
          <w:lang w:val="nl-NL"/>
        </w:rPr>
        <w:t>- Về khách quan</w:t>
      </w:r>
      <w:r w:rsidRPr="00441926">
        <w:rPr>
          <w:lang w:val="nl-NL"/>
        </w:rPr>
        <w:t>: Các điều kiện tác động tạo chuyển dịch cơ cấu nông – lâm nghiệp, khoa học công nghệ, cơ chế chính sách chưa thực sự đồng bộ, chưa thực sự tạo được mối liên kết tích cực và cùng có trách nhiệm để thúc đẩy quá trình chuyển dịch cơ cấu kinh tế nông nghiệp nông thôn.</w:t>
      </w:r>
    </w:p>
    <w:p w:rsidR="00D025F9" w:rsidRDefault="00D025F9" w:rsidP="00D025F9">
      <w:pPr>
        <w:ind w:firstLine="900"/>
        <w:jc w:val="both"/>
        <w:rPr>
          <w:b/>
        </w:rPr>
      </w:pPr>
      <w:r w:rsidRPr="005C4B47">
        <w:rPr>
          <w:b/>
        </w:rPr>
        <w:t xml:space="preserve">IV. </w:t>
      </w:r>
      <w:r>
        <w:rPr>
          <w:b/>
        </w:rPr>
        <w:t xml:space="preserve">Quan điểm và </w:t>
      </w:r>
      <w:r w:rsidRPr="005C4B47">
        <w:rPr>
          <w:b/>
        </w:rPr>
        <w:t>Giải pháp</w:t>
      </w:r>
      <w:r>
        <w:rPr>
          <w:b/>
        </w:rPr>
        <w:t xml:space="preserve"> thúc đẩy phát triển nông nghiệp định </w:t>
      </w:r>
      <w:r w:rsidRPr="0005311F">
        <w:rPr>
          <w:b/>
        </w:rPr>
        <w:t xml:space="preserve">hướng </w:t>
      </w:r>
      <w:proofErr w:type="gramStart"/>
      <w:r w:rsidRPr="0005311F">
        <w:rPr>
          <w:b/>
        </w:rPr>
        <w:t>theo</w:t>
      </w:r>
      <w:proofErr w:type="gramEnd"/>
      <w:r w:rsidRPr="0005311F">
        <w:rPr>
          <w:b/>
        </w:rPr>
        <w:t xml:space="preserve"> chuỗi giá trị trên địa</w:t>
      </w:r>
      <w:r>
        <w:rPr>
          <w:b/>
        </w:rPr>
        <w:t xml:space="preserve"> bàn</w:t>
      </w:r>
    </w:p>
    <w:p w:rsidR="00D025F9" w:rsidRPr="008700F0" w:rsidRDefault="00D025F9" w:rsidP="00D025F9">
      <w:pPr>
        <w:ind w:firstLine="900"/>
        <w:jc w:val="both"/>
        <w:rPr>
          <w:b/>
          <w:i/>
          <w:szCs w:val="28"/>
        </w:rPr>
      </w:pPr>
      <w:r w:rsidRPr="008700F0">
        <w:rPr>
          <w:b/>
          <w:i/>
          <w:szCs w:val="28"/>
        </w:rPr>
        <w:t>4.1. Bối cảnh Quốc tế và trong nước</w:t>
      </w:r>
    </w:p>
    <w:p w:rsidR="004564E8" w:rsidRDefault="00D025F9" w:rsidP="00D025F9">
      <w:pPr>
        <w:ind w:firstLine="900"/>
        <w:jc w:val="both"/>
      </w:pPr>
      <w:r w:rsidRPr="0013327E">
        <w:rPr>
          <w:i/>
        </w:rPr>
        <w:t>- Quốc tế</w:t>
      </w:r>
      <w:r w:rsidRPr="003E4B9E">
        <w:t xml:space="preserve">: </w:t>
      </w:r>
      <w:r w:rsidR="004564E8">
        <w:t xml:space="preserve">Trước tình hình thương mại hóa toàn cầu và việc mở rộng phát triển thị trường của các nước tham gia Hiệp định thương mại tự do (FTA), </w:t>
      </w:r>
      <w:r w:rsidR="004564E8">
        <w:lastRenderedPageBreak/>
        <w:t>Hiệp định đối tác toàn diện và tiến bộ</w:t>
      </w:r>
      <w:r w:rsidR="00B94FCA">
        <w:t xml:space="preserve"> xuyên Thái Bình Dương (CPTPP), Hiệp định thương mại tự do Việt Nam – Liên minh Châu Âu (EVFTA)</w:t>
      </w:r>
      <w:r w:rsidR="006B5F10">
        <w:t>…</w:t>
      </w:r>
      <w:r w:rsidR="00B94FCA">
        <w:t xml:space="preserve"> </w:t>
      </w:r>
      <w:r w:rsidR="004564E8">
        <w:t>bằng việc giảm thuế quan theo lộ trình, là điều kiện thuận lợi cho Việt Nam xuất khẩu nông sản</w:t>
      </w:r>
      <w:r w:rsidR="00B94FCA">
        <w:t xml:space="preserve"> sang các nước đối tác</w:t>
      </w:r>
      <w:r w:rsidR="004564E8">
        <w:t xml:space="preserve">; tuy nhiên </w:t>
      </w:r>
      <w:r w:rsidR="00C90040">
        <w:t xml:space="preserve">điều kiện hàng hóa nhập khẩu phải đáp ứng các yêu cầu khắt khe, nhất là yêu cầu về chất lượng (Cetificate of Quality – CQ) và xuất xứ hàng hóa (Cetificate of Origin – CO). Do đó đòi hỏi nước xuất khẩu có quy trình sản xuất </w:t>
      </w:r>
      <w:proofErr w:type="gramStart"/>
      <w:r w:rsidR="00C90040">
        <w:t>an</w:t>
      </w:r>
      <w:proofErr w:type="gramEnd"/>
      <w:r w:rsidR="00C90040">
        <w:t xml:space="preserve"> toàn, minh bạch</w:t>
      </w:r>
      <w:r w:rsidR="006B5F10">
        <w:t>,</w:t>
      </w:r>
      <w:r w:rsidR="00C90040">
        <w:t xml:space="preserve"> thân thiện với môi trường và con người.</w:t>
      </w:r>
    </w:p>
    <w:p w:rsidR="006E2FD4" w:rsidRDefault="006E2FD4" w:rsidP="00D025F9">
      <w:pPr>
        <w:ind w:firstLine="900"/>
        <w:jc w:val="both"/>
      </w:pPr>
      <w:proofErr w:type="gramStart"/>
      <w:r>
        <w:t>Đối với nông sản Việt Nam chủ yếu xuất khẩu thô</w:t>
      </w:r>
      <w:r w:rsidR="00BD0DF1">
        <w:t xml:space="preserve"> gây thất thoát lãng phí không mang lại hiệu quả cho sản xuất, không khẳng định được thương hiệu hàng hóa trên thị trường quốc tế.</w:t>
      </w:r>
      <w:proofErr w:type="gramEnd"/>
      <w:r w:rsidR="00BD0DF1">
        <w:t xml:space="preserve"> Từ thực tế trên, đòi hỏi nông sản Việt Nam nói chung và của Đắk Nông nói riêng phải tổ chức lại từ khâu sản xuất (liên kết trong sản xuất, cải tạo chất lượng giống, áp dụng công nghệ kỹ thuật tiến bộ và quy trình canh tác an toàn chất lượng)</w:t>
      </w:r>
      <w:r w:rsidR="00E97C67">
        <w:t>; phát triển công nghiệp chế biến, chế biến sâu theo các tiêu chuẩn an toàn gắn với vùng nguyên liệu ổn định bằng liên kết doanh nghiệp với nông dân hoặc doanh nghiệp với các HTX, bên cạnh đó xây dựng các nhãn hiệu và thương hiệu cho sản phẩm đầu ra.</w:t>
      </w:r>
    </w:p>
    <w:p w:rsidR="00E158FC" w:rsidRDefault="00D025F9" w:rsidP="00D025F9">
      <w:pPr>
        <w:ind w:firstLine="900"/>
        <w:jc w:val="both"/>
      </w:pPr>
      <w:r w:rsidRPr="0013327E">
        <w:rPr>
          <w:i/>
        </w:rPr>
        <w:t>- Trong nước và của tỉnh</w:t>
      </w:r>
      <w:r w:rsidRPr="003E4B9E">
        <w:t xml:space="preserve">: </w:t>
      </w:r>
      <w:r w:rsidR="00220E76">
        <w:t xml:space="preserve">Thực tế nhu cầu sử dụng, tiêu dùng trên thị trường nội địa ngày càng đòi hỏi cao, cả về số lượng và chất lượng; </w:t>
      </w:r>
      <w:r w:rsidR="003A12A0">
        <w:t>cùng</w:t>
      </w:r>
      <w:r w:rsidR="00220E76">
        <w:t xml:space="preserve"> v</w:t>
      </w:r>
      <w:r w:rsidR="00E158FC">
        <w:t>ới sự phát triển của hệ thống bán lẻ các siêu thị, bách hóa xanh…và sự phát triển của công nghệ thông tin tạo điều kiện cho người tiêu dùng trong nước trở</w:t>
      </w:r>
      <w:r w:rsidR="00A40DD4">
        <w:t xml:space="preserve"> n</w:t>
      </w:r>
      <w:r w:rsidR="00E158FC">
        <w:t xml:space="preserve">ên thông thái thông qua </w:t>
      </w:r>
      <w:r w:rsidR="00CF650F">
        <w:t xml:space="preserve">các </w:t>
      </w:r>
      <w:r w:rsidR="00E158FC">
        <w:t xml:space="preserve">app cài đặt trên điện thoại di động có thể kiểm tra nguồn gốc và </w:t>
      </w:r>
      <w:r w:rsidR="00220E76">
        <w:t xml:space="preserve">nhận diện </w:t>
      </w:r>
      <w:r w:rsidR="00E158FC">
        <w:t xml:space="preserve">chất lượng cũng như quy trình sản xuất của sản phẩm. </w:t>
      </w:r>
      <w:r w:rsidR="003A12A0">
        <w:t>Do đó, ngành hàng nông sản để chiếm lĩnh được thị trường trong nước cần đ</w:t>
      </w:r>
      <w:r w:rsidR="00E158FC">
        <w:t>ảm bảo chất lượng trong sản xuất, an toàn cho người tiêu dùng và minh bạch trên thị trường tiêu thụ</w:t>
      </w:r>
      <w:r w:rsidR="003A12A0">
        <w:t>; để đáp ứng được yêu cầu đó, trước hết việc liên kết trong các khâu từ sản xuất, chế biến đến lưu thông trên thị trường là tất yếu và là sự sống còn của sản xuất ngành hàng nông sản trong thời gian tới.</w:t>
      </w:r>
    </w:p>
    <w:p w:rsidR="00D025F9" w:rsidRPr="0013327E" w:rsidRDefault="00D025F9" w:rsidP="00D025F9">
      <w:pPr>
        <w:ind w:firstLine="900"/>
        <w:jc w:val="both"/>
        <w:rPr>
          <w:b/>
          <w:i/>
        </w:rPr>
      </w:pPr>
      <w:r w:rsidRPr="0013327E">
        <w:rPr>
          <w:b/>
          <w:i/>
        </w:rPr>
        <w:t xml:space="preserve">4.2. Một số giải pháp thúc đẩy phát triển nông nghiệp định hướng </w:t>
      </w:r>
      <w:proofErr w:type="gramStart"/>
      <w:r w:rsidRPr="0013327E">
        <w:rPr>
          <w:b/>
          <w:i/>
        </w:rPr>
        <w:t>theo</w:t>
      </w:r>
      <w:proofErr w:type="gramEnd"/>
      <w:r w:rsidRPr="0013327E">
        <w:rPr>
          <w:b/>
          <w:i/>
        </w:rPr>
        <w:t xml:space="preserve"> chuỗi giá trị trên địa bàn tỉnh Đắk Nông</w:t>
      </w:r>
    </w:p>
    <w:p w:rsidR="00D025F9" w:rsidRDefault="00D025F9" w:rsidP="00D025F9">
      <w:pPr>
        <w:ind w:firstLine="900"/>
        <w:jc w:val="both"/>
      </w:pPr>
      <w:r>
        <w:t>4.2.1. Tăng cường vai trò của nhà nước, nhà kh</w:t>
      </w:r>
      <w:r w:rsidR="009C57B1">
        <w:t>oa</w:t>
      </w:r>
      <w:r>
        <w:t xml:space="preserve"> học và hiệp hội ngành hàng trong hỗ trợ các mối liên kết </w:t>
      </w:r>
      <w:proofErr w:type="gramStart"/>
      <w:r>
        <w:t>theo</w:t>
      </w:r>
      <w:proofErr w:type="gramEnd"/>
      <w:r>
        <w:t xml:space="preserve"> chuỗi. Nhà nước, ngoài chức năng ban hành và thực thi các chính sách tạo môi trường pháp lý cho các liên kết chuỗi được vận hành đúng pháp luật cần tăng cường và nâng cao hiệu quả các hoạt động hỗ trợ chuỗi như: Các cấp, các ngành cần có sự phối hợp với nhau trong thực thi các chính sách hỗ trợ nhằm phát huy tối đa hiệu quả chính sách.</w:t>
      </w:r>
    </w:p>
    <w:p w:rsidR="00D025F9" w:rsidRDefault="00D025F9" w:rsidP="00D025F9">
      <w:pPr>
        <w:ind w:firstLine="900"/>
        <w:jc w:val="both"/>
      </w:pPr>
      <w:r>
        <w:t xml:space="preserve">4.2.2. Ứng dụng rộng dãi các tiến bộ kỹ thuật, công nghệ tiên tiến và chuyển giao vào sản xuất các sản phẩm trong chuỗi nông sản cụ thể như: Tập </w:t>
      </w:r>
      <w:r>
        <w:lastRenderedPageBreak/>
        <w:t>trung vào các giống lúa</w:t>
      </w:r>
      <w:r w:rsidR="009C57B1">
        <w:t>,</w:t>
      </w:r>
      <w:r>
        <w:t xml:space="preserve"> ngô, rau, củ, cà phê, hồ tiêu, </w:t>
      </w:r>
      <w:r w:rsidR="009C57B1">
        <w:t>cây ăn trái</w:t>
      </w:r>
      <w:r>
        <w:t>…; giống trong chăn nuôi là giố</w:t>
      </w:r>
      <w:r w:rsidR="009C57B1">
        <w:t xml:space="preserve">ng </w:t>
      </w:r>
      <w:r>
        <w:t>cao</w:t>
      </w:r>
      <w:r w:rsidR="001A5FBE">
        <w:t xml:space="preserve"> sản, chất lượng tốt</w:t>
      </w:r>
      <w:r>
        <w:t xml:space="preserve">, </w:t>
      </w:r>
      <w:r w:rsidR="001A5FBE">
        <w:t>các giống</w:t>
      </w:r>
      <w:r>
        <w:t xml:space="preserve"> cá</w:t>
      </w:r>
      <w:r w:rsidR="001A5FBE">
        <w:t xml:space="preserve"> đặc sản</w:t>
      </w:r>
      <w:r>
        <w:t xml:space="preserve"> chất lượng cao</w:t>
      </w:r>
      <w:r w:rsidR="001A5FBE">
        <w:t>…</w:t>
      </w:r>
    </w:p>
    <w:p w:rsidR="00D025F9" w:rsidRDefault="00D025F9" w:rsidP="00D025F9">
      <w:pPr>
        <w:ind w:firstLine="900"/>
        <w:jc w:val="both"/>
      </w:pPr>
      <w:r>
        <w:t>4.2.3. Tăng cương công tác tiếp thị tạo thị trường tiêu thụ sản phẩm nông nghiệp trong chuỗi nông sản; Tranh thủ sự giúp đỡ của các cơ quan chức năng để tiếp cận thị trường, tránh tình trạng sản xuất ồ ạt trong khi chưa có nền tảng về thị trường, đồng thời cần tập trung khuyến khích phát triển các tổng kho bán buôn để bảo quản, sơ chế, đóng gói, phân loại, vận chuyển để làm tăng giá trị sản phẩm và cung ứng nông sản cho mạng lưới bán buôn, bán lẻ trên địa bàn, trong nước vag cho xuất khẩu…</w:t>
      </w:r>
    </w:p>
    <w:p w:rsidR="00D025F9" w:rsidRDefault="00D025F9" w:rsidP="00D025F9">
      <w:pPr>
        <w:ind w:firstLine="900"/>
        <w:jc w:val="both"/>
      </w:pPr>
      <w:r>
        <w:t>4.2.4</w:t>
      </w:r>
      <w:proofErr w:type="gramStart"/>
      <w:r>
        <w:t>.  Xây</w:t>
      </w:r>
      <w:proofErr w:type="gramEnd"/>
      <w:r>
        <w:t xml:space="preserve"> dựng nguồn nhân lực cho quá trình công nghiệ</w:t>
      </w:r>
      <w:r w:rsidR="002E4F67">
        <w:t>p hóa</w:t>
      </w:r>
      <w:r>
        <w:t xml:space="preserve"> trong nông nghiệp, mà trước hết phải đi từ</w:t>
      </w:r>
      <w:r w:rsidR="002E4F67">
        <w:t xml:space="preserve"> các lĩ</w:t>
      </w:r>
      <w:r>
        <w:t xml:space="preserve">nh vực trực tiếp sản xuất, các loại hình dịch vụ truyền thống để từng bước đào tạo, cung cấp lao động có chất lượng cho phát triển nông nghiệp gắn mật thiết với phát triển kinh tế - xã hội của các xã, phường, thị trấn, </w:t>
      </w:r>
      <w:r w:rsidR="002E4F67">
        <w:t>trên cơ</w:t>
      </w:r>
      <w:r>
        <w:t xml:space="preserve"> sở đó vừa phát triển nguồn nhân lực vừa giải quyết việc làm cho lao động nông thôn…</w:t>
      </w:r>
    </w:p>
    <w:p w:rsidR="00D025F9" w:rsidRDefault="00D025F9" w:rsidP="00D025F9">
      <w:pPr>
        <w:ind w:firstLine="900"/>
        <w:jc w:val="both"/>
      </w:pPr>
      <w:r>
        <w:t>4.2.5</w:t>
      </w:r>
      <w:proofErr w:type="gramStart"/>
      <w:r>
        <w:t>.  Tăng</w:t>
      </w:r>
      <w:proofErr w:type="gramEnd"/>
      <w:r>
        <w:t xml:space="preserve"> cường đầu tư cơ sở hạ tầng kỹ thuật</w:t>
      </w:r>
    </w:p>
    <w:p w:rsidR="00D025F9" w:rsidRDefault="00D025F9" w:rsidP="00D025F9">
      <w:pPr>
        <w:ind w:firstLine="900"/>
        <w:jc w:val="both"/>
      </w:pPr>
      <w:proofErr w:type="gramStart"/>
      <w:r>
        <w:t>- Đầu tư mới và nâng cấp các công trình thủy lợi; xây dựng cải tạo hệ thống trạ</w:t>
      </w:r>
      <w:r w:rsidR="00B7483E">
        <w:t xml:space="preserve">m bơm, </w:t>
      </w:r>
      <w:r>
        <w:t>kiên cố hóa kênh mương, xây dựng hệ thống tưới cho vùng hạn khó tưới phục vụ sản xuất.</w:t>
      </w:r>
      <w:proofErr w:type="gramEnd"/>
    </w:p>
    <w:p w:rsidR="00D025F9" w:rsidRDefault="00D025F9" w:rsidP="00D025F9">
      <w:pPr>
        <w:ind w:firstLine="900"/>
        <w:jc w:val="both"/>
      </w:pPr>
      <w:r>
        <w:t>- Tăng cường đầu tư nâng c</w:t>
      </w:r>
      <w:r w:rsidR="00B7483E">
        <w:t>ấp</w:t>
      </w:r>
      <w:r>
        <w:t xml:space="preserve"> và xây mới các tuyến đường </w:t>
      </w:r>
      <w:r w:rsidR="00B7483E">
        <w:t>kết nối</w:t>
      </w:r>
      <w:r>
        <w:t xml:space="preserve"> các khu vực sản xuất tập trung.</w:t>
      </w:r>
    </w:p>
    <w:p w:rsidR="00D025F9" w:rsidRDefault="00D025F9" w:rsidP="00D025F9">
      <w:pPr>
        <w:ind w:firstLine="900"/>
        <w:jc w:val="both"/>
      </w:pPr>
      <w:r>
        <w:t>- Xây dựng nâng cấp hệ thống điện, đặc biệt là điện phục vụ sản xuất cho nông nghiệp đảm bảo cho quá trình sản xuất không bị gián đoạn.</w:t>
      </w:r>
    </w:p>
    <w:p w:rsidR="00D025F9" w:rsidRPr="007A57D8" w:rsidRDefault="00D025F9" w:rsidP="00D025F9">
      <w:pPr>
        <w:ind w:firstLine="900"/>
        <w:jc w:val="both"/>
      </w:pPr>
      <w:proofErr w:type="gramStart"/>
      <w:r>
        <w:t>- Đầu tư cho các cơ sở sản xuất giống cây trồng, vật nuôi đảm bảo có đủ nguồn giống có chất lượng tốt cung cấp cho người sản xuất.</w:t>
      </w:r>
      <w:proofErr w:type="gramEnd"/>
    </w:p>
    <w:p w:rsidR="00D025F9" w:rsidRPr="001B0954" w:rsidRDefault="00D025F9" w:rsidP="00D025F9">
      <w:pPr>
        <w:spacing w:line="380" w:lineRule="exact"/>
        <w:ind w:firstLine="900"/>
        <w:jc w:val="both"/>
        <w:rPr>
          <w:rFonts w:eastAsia="Times New Roman" w:cs="Times New Roman"/>
          <w:b/>
          <w:szCs w:val="28"/>
          <w:lang w:val="nl-NL"/>
        </w:rPr>
      </w:pPr>
      <w:r>
        <w:rPr>
          <w:b/>
        </w:rPr>
        <w:t>V.</w:t>
      </w:r>
      <w:r w:rsidRPr="001B0954">
        <w:rPr>
          <w:rFonts w:eastAsia="Times New Roman" w:cs="Times New Roman"/>
          <w:b/>
          <w:szCs w:val="28"/>
          <w:lang w:val="nl-NL"/>
        </w:rPr>
        <w:t xml:space="preserve"> Đề xuất và kiến nghị</w:t>
      </w:r>
    </w:p>
    <w:p w:rsidR="00D025F9" w:rsidRPr="001B0954" w:rsidRDefault="00D025F9" w:rsidP="00D025F9">
      <w:pPr>
        <w:spacing w:line="380" w:lineRule="exact"/>
        <w:ind w:firstLine="900"/>
        <w:jc w:val="both"/>
        <w:rPr>
          <w:rFonts w:eastAsia="Times New Roman" w:cs="Times New Roman"/>
          <w:szCs w:val="28"/>
          <w:lang w:val="nl-NL"/>
        </w:rPr>
      </w:pPr>
      <w:r w:rsidRPr="001B0954">
        <w:rPr>
          <w:rFonts w:eastAsia="Times New Roman" w:cs="Times New Roman"/>
          <w:szCs w:val="28"/>
          <w:lang w:val="nl-NL"/>
        </w:rPr>
        <w:t>1. Đẩy mạnh công tác tuyên truyền các chính sách về kinh tế hợp tác, kinh tế tập thể theo hướng hợp tác, liên kết theo chuỗi giá trị gắn sản xuất nguyên liệu với chế biến và tiêu thụ sản phẩm.</w:t>
      </w:r>
    </w:p>
    <w:p w:rsidR="00D025F9" w:rsidRPr="001B0954" w:rsidRDefault="00D025F9" w:rsidP="00D025F9">
      <w:pPr>
        <w:spacing w:line="380" w:lineRule="exact"/>
        <w:ind w:firstLine="900"/>
        <w:jc w:val="both"/>
        <w:rPr>
          <w:rFonts w:eastAsia="Times New Roman" w:cs="Times New Roman"/>
          <w:szCs w:val="28"/>
          <w:lang w:val="nl-NL"/>
        </w:rPr>
      </w:pPr>
      <w:r w:rsidRPr="001B0954">
        <w:rPr>
          <w:rFonts w:eastAsia="Times New Roman" w:cs="Times New Roman"/>
          <w:szCs w:val="28"/>
          <w:lang w:val="nl-NL"/>
        </w:rPr>
        <w:t>2. Kêu gọi các doanh nghiệp tham gi</w:t>
      </w:r>
      <w:r w:rsidR="00F91A32">
        <w:rPr>
          <w:rFonts w:eastAsia="Times New Roman" w:cs="Times New Roman"/>
          <w:szCs w:val="28"/>
          <w:lang w:val="nl-NL"/>
        </w:rPr>
        <w:t>a đầu tư theo hình thức hợp tác</w:t>
      </w:r>
      <w:r w:rsidRPr="001B0954">
        <w:rPr>
          <w:rFonts w:eastAsia="Times New Roman" w:cs="Times New Roman"/>
          <w:szCs w:val="28"/>
          <w:lang w:val="nl-NL"/>
        </w:rPr>
        <w:t xml:space="preserve"> đối tác công tư để có điều kiện gắn với chuỗi giá trị nông nghiệp.</w:t>
      </w:r>
    </w:p>
    <w:p w:rsidR="00D025F9" w:rsidRPr="001B0954" w:rsidRDefault="00D025F9" w:rsidP="00D025F9">
      <w:pPr>
        <w:spacing w:line="380" w:lineRule="exact"/>
        <w:ind w:firstLine="900"/>
        <w:jc w:val="both"/>
        <w:rPr>
          <w:rFonts w:eastAsia="Times New Roman" w:cs="Times New Roman"/>
          <w:szCs w:val="28"/>
          <w:lang w:val="nl-NL"/>
        </w:rPr>
      </w:pPr>
      <w:r w:rsidRPr="001B0954">
        <w:rPr>
          <w:rFonts w:eastAsia="Times New Roman" w:cs="Times New Roman"/>
          <w:szCs w:val="28"/>
          <w:lang w:val="nl-NL"/>
        </w:rPr>
        <w:t>3. Xây dựng cơ chế chính sách cụ thể để khuyến khích, hỗ trợ trong liên kết sản xuất, chế biên, tiêu thụ nông sản theo chuỗi giá trị trên địa bàn tỉnh Đắk Nông.</w:t>
      </w:r>
    </w:p>
    <w:p w:rsidR="00D025F9" w:rsidRPr="001B0954" w:rsidRDefault="00D025F9" w:rsidP="00D025F9">
      <w:pPr>
        <w:spacing w:line="380" w:lineRule="exact"/>
        <w:ind w:firstLine="900"/>
        <w:jc w:val="both"/>
        <w:rPr>
          <w:rFonts w:eastAsia="Times New Roman" w:cs="Times New Roman"/>
          <w:szCs w:val="28"/>
          <w:lang w:val="nl-NL"/>
        </w:rPr>
      </w:pPr>
      <w:r w:rsidRPr="001B0954">
        <w:rPr>
          <w:rFonts w:eastAsia="Times New Roman" w:cs="Times New Roman"/>
          <w:szCs w:val="28"/>
          <w:lang w:val="nl-NL"/>
        </w:rPr>
        <w:t xml:space="preserve">4. Kết nối giữa doanh nghiệp thu mua, phân phối, tiêu thụ trong nước và xuất khẩu với nông dân trong việc tiêu thụ sản phẩm đầu ra thông qua hợp đồng, </w:t>
      </w:r>
      <w:r w:rsidRPr="001B0954">
        <w:rPr>
          <w:rFonts w:eastAsia="Times New Roman" w:cs="Times New Roman"/>
          <w:szCs w:val="28"/>
          <w:lang w:val="nl-NL"/>
        </w:rPr>
        <w:lastRenderedPageBreak/>
        <w:t>hợp tác giữa Doanh nghiệp với hợp tác xã, người dân nhằm xây dựng chuỗi giá trị bền vững.</w:t>
      </w:r>
    </w:p>
    <w:p w:rsidR="00B7483E" w:rsidRPr="001B0954" w:rsidRDefault="00D025F9" w:rsidP="00B7483E">
      <w:pPr>
        <w:spacing w:line="380" w:lineRule="exact"/>
        <w:ind w:firstLine="900"/>
        <w:jc w:val="both"/>
        <w:rPr>
          <w:rFonts w:eastAsia="Times New Roman" w:cs="Times New Roman"/>
          <w:szCs w:val="28"/>
          <w:lang w:val="nl-NL"/>
        </w:rPr>
      </w:pPr>
      <w:r w:rsidRPr="001B0954">
        <w:rPr>
          <w:rFonts w:eastAsia="Times New Roman" w:cs="Times New Roman"/>
          <w:szCs w:val="28"/>
          <w:lang w:val="nl-NL"/>
        </w:rPr>
        <w:t>5. Nâng cao nhận thức, gắn lợi ích và trách nhiệm giữa các bên khi hợp tác và xây dựng các thương hiệu, chứng nhận của sản phẩm.</w:t>
      </w:r>
    </w:p>
    <w:p w:rsidR="00D025F9" w:rsidRPr="00441926" w:rsidRDefault="00D025F9" w:rsidP="00D025F9">
      <w:pPr>
        <w:widowControl w:val="0"/>
        <w:spacing w:line="240" w:lineRule="auto"/>
        <w:ind w:firstLine="900"/>
        <w:jc w:val="both"/>
        <w:rPr>
          <w:rFonts w:eastAsia="Times New Roman" w:cs="Times New Roman"/>
          <w:szCs w:val="26"/>
          <w:lang w:val="nl-NL"/>
        </w:rPr>
      </w:pPr>
      <w:r w:rsidRPr="00441926">
        <w:rPr>
          <w:rFonts w:eastAsia="Times New Roman" w:cs="Times New Roman"/>
          <w:szCs w:val="26"/>
          <w:lang w:val="nl-NL"/>
        </w:rPr>
        <w:t>Trên đây là Báo cáo đánh giá thực trạng phát triển nông nghiệp theo chuỗi giá trị trên địa bàn, Sở Nông nghiệp và PTNT Kính trình UBND tỉnh Đắk Nông xem xét, chỉ đạo./.</w:t>
      </w:r>
    </w:p>
    <w:p w:rsidR="00D025F9" w:rsidRPr="00441926" w:rsidRDefault="00D025F9" w:rsidP="00D025F9">
      <w:pPr>
        <w:widowControl w:val="0"/>
        <w:spacing w:line="240" w:lineRule="auto"/>
        <w:ind w:firstLine="900"/>
        <w:jc w:val="both"/>
        <w:rPr>
          <w:rFonts w:ascii=".VnTime" w:eastAsia="Times New Roman" w:hAnsi=".VnTime" w:cs="Times New Roman"/>
          <w:sz w:val="6"/>
          <w:szCs w:val="28"/>
          <w:lang w:val="nl-NL"/>
        </w:rPr>
      </w:pPr>
    </w:p>
    <w:tbl>
      <w:tblPr>
        <w:tblW w:w="9090" w:type="dxa"/>
        <w:tblInd w:w="198" w:type="dxa"/>
        <w:tblLook w:val="01E0" w:firstRow="1" w:lastRow="1" w:firstColumn="1" w:lastColumn="1" w:noHBand="0" w:noVBand="0"/>
      </w:tblPr>
      <w:tblGrid>
        <w:gridCol w:w="4341"/>
        <w:gridCol w:w="4749"/>
      </w:tblGrid>
      <w:tr w:rsidR="00D025F9" w:rsidRPr="00917991" w:rsidTr="00D025F9">
        <w:tc>
          <w:tcPr>
            <w:tcW w:w="4341" w:type="dxa"/>
          </w:tcPr>
          <w:p w:rsidR="00D025F9" w:rsidRPr="00917991" w:rsidRDefault="00D025F9" w:rsidP="00D025F9">
            <w:pPr>
              <w:spacing w:line="240" w:lineRule="auto"/>
              <w:jc w:val="both"/>
              <w:rPr>
                <w:rFonts w:eastAsia="Times New Roman" w:cs="Times New Roman"/>
                <w:b/>
                <w:bCs/>
                <w:i/>
                <w:iCs/>
                <w:sz w:val="24"/>
                <w:szCs w:val="24"/>
                <w:lang w:val="it-IT" w:eastAsia="vi-VN"/>
              </w:rPr>
            </w:pPr>
            <w:r w:rsidRPr="00441926">
              <w:rPr>
                <w:rFonts w:eastAsia="Times New Roman" w:cs="Times New Roman"/>
                <w:b/>
                <w:bCs/>
                <w:i/>
                <w:iCs/>
                <w:sz w:val="24"/>
                <w:szCs w:val="24"/>
                <w:lang w:val="nl-NL" w:eastAsia="vi-VN"/>
              </w:rPr>
              <w:t>Nơi nhận:</w:t>
            </w:r>
            <w:r w:rsidRPr="00441926">
              <w:rPr>
                <w:rFonts w:eastAsia="Times New Roman" w:cs="Times New Roman"/>
                <w:b/>
                <w:bCs/>
                <w:i/>
                <w:iCs/>
                <w:sz w:val="24"/>
                <w:szCs w:val="24"/>
                <w:lang w:val="nl-NL" w:eastAsia="vi-VN"/>
              </w:rPr>
              <w:tab/>
            </w:r>
            <w:r w:rsidRPr="00441926">
              <w:rPr>
                <w:rFonts w:eastAsia="Times New Roman" w:cs="Times New Roman"/>
                <w:b/>
                <w:bCs/>
                <w:i/>
                <w:iCs/>
                <w:sz w:val="24"/>
                <w:szCs w:val="24"/>
                <w:lang w:val="nl-NL" w:eastAsia="vi-VN"/>
              </w:rPr>
              <w:tab/>
            </w:r>
            <w:r w:rsidRPr="00441926">
              <w:rPr>
                <w:rFonts w:eastAsia="Times New Roman" w:cs="Times New Roman"/>
                <w:b/>
                <w:bCs/>
                <w:i/>
                <w:iCs/>
                <w:sz w:val="24"/>
                <w:szCs w:val="24"/>
                <w:lang w:val="nl-NL" w:eastAsia="vi-VN"/>
              </w:rPr>
              <w:tab/>
              <w:t xml:space="preserve">                                </w:t>
            </w:r>
          </w:p>
          <w:p w:rsidR="00D025F9" w:rsidRPr="00917991" w:rsidRDefault="00D025F9" w:rsidP="00D025F9">
            <w:pPr>
              <w:spacing w:line="240" w:lineRule="auto"/>
              <w:jc w:val="both"/>
              <w:rPr>
                <w:rFonts w:eastAsia="Times New Roman" w:cs="Times New Roman"/>
                <w:bCs/>
                <w:iCs/>
                <w:sz w:val="22"/>
                <w:szCs w:val="28"/>
                <w:lang w:val="it-IT" w:eastAsia="vi-VN"/>
              </w:rPr>
            </w:pPr>
            <w:r>
              <w:rPr>
                <w:rFonts w:eastAsia="Times New Roman" w:cs="Times New Roman"/>
                <w:bCs/>
                <w:iCs/>
                <w:sz w:val="22"/>
                <w:szCs w:val="28"/>
                <w:lang w:val="it-IT" w:eastAsia="vi-VN"/>
              </w:rPr>
              <w:t>- UBND tỉnh</w:t>
            </w:r>
            <w:r w:rsidR="008B1693">
              <w:rPr>
                <w:rFonts w:eastAsia="Times New Roman" w:cs="Times New Roman"/>
                <w:bCs/>
                <w:iCs/>
                <w:sz w:val="22"/>
                <w:szCs w:val="28"/>
                <w:lang w:val="it-IT" w:eastAsia="vi-VN"/>
              </w:rPr>
              <w:t xml:space="preserve"> (b/c)</w:t>
            </w:r>
            <w:r w:rsidRPr="00917991">
              <w:rPr>
                <w:rFonts w:eastAsia="Times New Roman" w:cs="Times New Roman"/>
                <w:bCs/>
                <w:iCs/>
                <w:sz w:val="22"/>
                <w:szCs w:val="28"/>
                <w:lang w:val="it-IT" w:eastAsia="vi-VN"/>
              </w:rPr>
              <w:t>;</w:t>
            </w:r>
          </w:p>
          <w:p w:rsidR="00D025F9" w:rsidRPr="00917991" w:rsidRDefault="00D025F9" w:rsidP="00D025F9">
            <w:pPr>
              <w:spacing w:line="240" w:lineRule="auto"/>
              <w:jc w:val="both"/>
              <w:rPr>
                <w:rFonts w:eastAsia="Times New Roman" w:cs="Times New Roman"/>
                <w:bCs/>
                <w:iCs/>
                <w:sz w:val="22"/>
                <w:szCs w:val="28"/>
                <w:lang w:val="it-IT" w:eastAsia="vi-VN"/>
              </w:rPr>
            </w:pPr>
            <w:r w:rsidRPr="00917991">
              <w:rPr>
                <w:rFonts w:eastAsia="Times New Roman" w:cs="Times New Roman"/>
                <w:bCs/>
                <w:iCs/>
                <w:sz w:val="22"/>
                <w:szCs w:val="28"/>
                <w:lang w:val="it-IT" w:eastAsia="vi-VN"/>
              </w:rPr>
              <w:t xml:space="preserve">- </w:t>
            </w:r>
            <w:r w:rsidR="008B1693">
              <w:rPr>
                <w:rFonts w:eastAsia="Times New Roman" w:cs="Times New Roman"/>
                <w:bCs/>
                <w:iCs/>
                <w:sz w:val="22"/>
                <w:szCs w:val="28"/>
                <w:lang w:val="it-IT" w:eastAsia="vi-VN"/>
              </w:rPr>
              <w:t>GĐ; các PGĐ Sở Nông nghiệp và PTNT</w:t>
            </w:r>
            <w:r w:rsidRPr="00917991">
              <w:rPr>
                <w:rFonts w:eastAsia="Times New Roman" w:cs="Times New Roman"/>
                <w:bCs/>
                <w:iCs/>
                <w:sz w:val="22"/>
                <w:szCs w:val="28"/>
                <w:lang w:val="it-IT" w:eastAsia="vi-VN"/>
              </w:rPr>
              <w:t>;</w:t>
            </w:r>
          </w:p>
          <w:p w:rsidR="00D025F9" w:rsidRPr="00917991" w:rsidRDefault="00D025F9" w:rsidP="00D025F9">
            <w:pPr>
              <w:spacing w:line="240" w:lineRule="auto"/>
              <w:jc w:val="both"/>
              <w:rPr>
                <w:rFonts w:eastAsia="Times New Roman" w:cs="Times New Roman"/>
                <w:sz w:val="22"/>
                <w:szCs w:val="28"/>
              </w:rPr>
            </w:pPr>
            <w:r w:rsidRPr="00917991">
              <w:rPr>
                <w:rFonts w:eastAsia="Times New Roman" w:cs="Times New Roman"/>
                <w:bCs/>
                <w:iCs/>
                <w:sz w:val="22"/>
                <w:szCs w:val="28"/>
                <w:lang w:val="it-IT" w:eastAsia="vi-VN"/>
              </w:rPr>
              <w:t>- Lưu VT, PTNN (Ju).</w:t>
            </w:r>
          </w:p>
        </w:tc>
        <w:tc>
          <w:tcPr>
            <w:tcW w:w="4749" w:type="dxa"/>
          </w:tcPr>
          <w:p w:rsidR="00D025F9" w:rsidRPr="008B1693" w:rsidRDefault="00D025F9" w:rsidP="00D025F9">
            <w:pPr>
              <w:spacing w:line="240" w:lineRule="auto"/>
              <w:ind w:firstLine="900"/>
              <w:jc w:val="center"/>
              <w:rPr>
                <w:rFonts w:eastAsia="Times New Roman" w:cs="Times New Roman"/>
                <w:b/>
                <w:szCs w:val="26"/>
                <w:lang w:eastAsia="vi-VN"/>
              </w:rPr>
            </w:pPr>
            <w:r w:rsidRPr="008B1693">
              <w:rPr>
                <w:rFonts w:eastAsia="Times New Roman" w:cs="Times New Roman"/>
                <w:b/>
                <w:szCs w:val="26"/>
                <w:lang w:eastAsia="vi-VN"/>
              </w:rPr>
              <w:t>GIÁM ĐỐC</w:t>
            </w:r>
          </w:p>
          <w:p w:rsidR="00D025F9" w:rsidRPr="00917991" w:rsidRDefault="00D025F9" w:rsidP="00D025F9">
            <w:pPr>
              <w:spacing w:line="240" w:lineRule="auto"/>
              <w:ind w:firstLine="900"/>
              <w:rPr>
                <w:rFonts w:eastAsia="Times New Roman" w:cs="Times New Roman"/>
                <w:sz w:val="26"/>
                <w:szCs w:val="26"/>
                <w:lang w:eastAsia="vi-VN"/>
              </w:rPr>
            </w:pPr>
          </w:p>
          <w:p w:rsidR="00D025F9" w:rsidRPr="00917991" w:rsidRDefault="00D025F9" w:rsidP="00D025F9">
            <w:pPr>
              <w:spacing w:line="240" w:lineRule="auto"/>
              <w:ind w:firstLine="900"/>
              <w:rPr>
                <w:rFonts w:eastAsia="Times New Roman" w:cs="Times New Roman"/>
                <w:sz w:val="26"/>
                <w:szCs w:val="26"/>
                <w:lang w:eastAsia="vi-VN"/>
              </w:rPr>
            </w:pPr>
          </w:p>
          <w:p w:rsidR="00D025F9" w:rsidRDefault="00D025F9" w:rsidP="00D025F9">
            <w:pPr>
              <w:spacing w:line="240" w:lineRule="auto"/>
              <w:ind w:firstLine="900"/>
              <w:rPr>
                <w:rFonts w:eastAsia="Times New Roman" w:cs="Times New Roman"/>
                <w:sz w:val="26"/>
                <w:szCs w:val="26"/>
                <w:lang w:eastAsia="vi-VN"/>
              </w:rPr>
            </w:pPr>
          </w:p>
          <w:p w:rsidR="00145F69" w:rsidRDefault="00145F69" w:rsidP="00D025F9">
            <w:pPr>
              <w:spacing w:line="240" w:lineRule="auto"/>
              <w:ind w:firstLine="900"/>
              <w:rPr>
                <w:rFonts w:eastAsia="Times New Roman" w:cs="Times New Roman"/>
                <w:sz w:val="26"/>
                <w:szCs w:val="26"/>
                <w:lang w:eastAsia="vi-VN"/>
              </w:rPr>
            </w:pPr>
          </w:p>
          <w:p w:rsidR="00145F69" w:rsidRDefault="00145F69" w:rsidP="00D025F9">
            <w:pPr>
              <w:spacing w:line="240" w:lineRule="auto"/>
              <w:ind w:firstLine="900"/>
              <w:rPr>
                <w:rFonts w:eastAsia="Times New Roman" w:cs="Times New Roman"/>
                <w:sz w:val="26"/>
                <w:szCs w:val="26"/>
                <w:lang w:eastAsia="vi-VN"/>
              </w:rPr>
            </w:pPr>
          </w:p>
          <w:p w:rsidR="00145F69" w:rsidRPr="00917991" w:rsidRDefault="00145F69" w:rsidP="00D025F9">
            <w:pPr>
              <w:spacing w:line="240" w:lineRule="auto"/>
              <w:ind w:firstLine="900"/>
              <w:rPr>
                <w:rFonts w:eastAsia="Times New Roman" w:cs="Times New Roman"/>
                <w:sz w:val="26"/>
                <w:szCs w:val="26"/>
                <w:lang w:eastAsia="vi-VN"/>
              </w:rPr>
            </w:pPr>
          </w:p>
          <w:p w:rsidR="00D025F9" w:rsidRPr="00917991" w:rsidRDefault="00D025F9" w:rsidP="00D025F9">
            <w:pPr>
              <w:spacing w:line="240" w:lineRule="auto"/>
              <w:ind w:firstLine="900"/>
              <w:jc w:val="center"/>
              <w:rPr>
                <w:rFonts w:eastAsia="Times New Roman" w:cs="Times New Roman"/>
                <w:sz w:val="26"/>
                <w:szCs w:val="26"/>
                <w:lang w:eastAsia="vi-VN"/>
              </w:rPr>
            </w:pPr>
          </w:p>
          <w:p w:rsidR="00D025F9" w:rsidRPr="00917991" w:rsidRDefault="00145F69" w:rsidP="00D025F9">
            <w:pPr>
              <w:spacing w:line="240" w:lineRule="auto"/>
              <w:ind w:firstLine="900"/>
              <w:jc w:val="center"/>
              <w:rPr>
                <w:rFonts w:eastAsia="Times New Roman" w:cs="Times New Roman"/>
                <w:b/>
                <w:szCs w:val="28"/>
                <w:lang w:eastAsia="vi-VN"/>
              </w:rPr>
            </w:pPr>
            <w:r>
              <w:rPr>
                <w:rFonts w:eastAsia="Times New Roman" w:cs="Times New Roman"/>
                <w:b/>
                <w:szCs w:val="28"/>
                <w:lang w:eastAsia="vi-VN"/>
              </w:rPr>
              <w:t>Phạm Tuấn Anh</w:t>
            </w:r>
          </w:p>
        </w:tc>
      </w:tr>
    </w:tbl>
    <w:p w:rsidR="00D025F9" w:rsidRPr="00D025F9" w:rsidRDefault="00D025F9" w:rsidP="00D025F9">
      <w:pPr>
        <w:spacing w:line="420" w:lineRule="exact"/>
        <w:jc w:val="both"/>
        <w:rPr>
          <w:rFonts w:eastAsia="Times New Roman" w:cs="Times New Roman"/>
          <w:szCs w:val="28"/>
          <w:lang w:val="nl-NL"/>
        </w:rPr>
      </w:pPr>
    </w:p>
    <w:p w:rsidR="00D025F9" w:rsidRPr="00D025F9" w:rsidRDefault="00D025F9" w:rsidP="00D025F9">
      <w:pPr>
        <w:spacing w:line="420" w:lineRule="exact"/>
        <w:jc w:val="both"/>
        <w:rPr>
          <w:rFonts w:eastAsia="Times New Roman" w:cs="Times New Roman"/>
          <w:szCs w:val="28"/>
          <w:lang w:val="nl-NL"/>
        </w:rPr>
        <w:sectPr w:rsidR="00D025F9" w:rsidRPr="00D025F9" w:rsidSect="00D025F9">
          <w:headerReference w:type="default" r:id="rId8"/>
          <w:footerReference w:type="default" r:id="rId9"/>
          <w:pgSz w:w="11907" w:h="16840" w:code="9"/>
          <w:pgMar w:top="1134" w:right="1134" w:bottom="1134" w:left="1701" w:header="720" w:footer="720" w:gutter="0"/>
          <w:cols w:space="720"/>
          <w:docGrid w:linePitch="360"/>
        </w:sectPr>
      </w:pPr>
    </w:p>
    <w:tbl>
      <w:tblPr>
        <w:tblpPr w:leftFromText="180" w:rightFromText="180" w:horzAnchor="margin" w:tblpY="-825"/>
        <w:tblW w:w="15189" w:type="dxa"/>
        <w:tblLayout w:type="fixed"/>
        <w:tblLook w:val="04A0" w:firstRow="1" w:lastRow="0" w:firstColumn="1" w:lastColumn="0" w:noHBand="0" w:noVBand="1"/>
      </w:tblPr>
      <w:tblGrid>
        <w:gridCol w:w="15189"/>
      </w:tblGrid>
      <w:tr w:rsidR="00D025F9" w:rsidRPr="00441926" w:rsidTr="00D025F9">
        <w:trPr>
          <w:trHeight w:val="495"/>
        </w:trPr>
        <w:tc>
          <w:tcPr>
            <w:tcW w:w="15189" w:type="dxa"/>
            <w:tcBorders>
              <w:top w:val="nil"/>
              <w:left w:val="nil"/>
              <w:bottom w:val="nil"/>
              <w:right w:val="nil"/>
            </w:tcBorders>
            <w:shd w:val="clear" w:color="auto" w:fill="auto"/>
            <w:noWrap/>
            <w:vAlign w:val="bottom"/>
            <w:hideMark/>
          </w:tcPr>
          <w:p w:rsidR="0058454C" w:rsidRPr="00441926" w:rsidRDefault="0058454C" w:rsidP="00511837">
            <w:pPr>
              <w:spacing w:line="240" w:lineRule="auto"/>
              <w:jc w:val="center"/>
              <w:rPr>
                <w:rFonts w:eastAsia="Times New Roman" w:cs="Times New Roman"/>
                <w:b/>
                <w:bCs/>
                <w:color w:val="000000"/>
                <w:szCs w:val="26"/>
                <w:lang w:val="nl-NL"/>
              </w:rPr>
            </w:pPr>
            <w:r w:rsidRPr="00441926">
              <w:rPr>
                <w:rFonts w:eastAsia="Times New Roman" w:cs="Times New Roman"/>
                <w:b/>
                <w:bCs/>
                <w:color w:val="000000"/>
                <w:szCs w:val="26"/>
                <w:lang w:val="nl-NL"/>
              </w:rPr>
              <w:lastRenderedPageBreak/>
              <w:t>PHỤ LỤC</w:t>
            </w:r>
          </w:p>
          <w:p w:rsidR="0058454C" w:rsidRPr="00441926" w:rsidRDefault="0058454C" w:rsidP="00511837">
            <w:pPr>
              <w:spacing w:line="240" w:lineRule="auto"/>
              <w:jc w:val="center"/>
              <w:rPr>
                <w:rFonts w:eastAsia="Times New Roman" w:cs="Times New Roman"/>
                <w:b/>
                <w:bCs/>
                <w:color w:val="000000"/>
                <w:szCs w:val="28"/>
                <w:lang w:val="nl-NL"/>
              </w:rPr>
            </w:pPr>
            <w:r w:rsidRPr="00441926">
              <w:rPr>
                <w:rFonts w:eastAsia="Times New Roman" w:cs="Times New Roman"/>
                <w:bCs/>
                <w:i/>
                <w:color w:val="000000"/>
                <w:szCs w:val="28"/>
                <w:lang w:val="nl-NL"/>
              </w:rPr>
              <w:t>(Kèm theo Báo cáo số:       /BC-SNN,   /10/2020 của Sở Nông nghiệp và PTNT)</w:t>
            </w:r>
          </w:p>
          <w:p w:rsidR="00511837" w:rsidRPr="00441926" w:rsidRDefault="00511837" w:rsidP="0058454C">
            <w:pPr>
              <w:spacing w:line="240" w:lineRule="auto"/>
              <w:rPr>
                <w:rFonts w:eastAsia="Times New Roman" w:cs="Times New Roman"/>
                <w:b/>
                <w:bCs/>
                <w:color w:val="000000"/>
                <w:szCs w:val="26"/>
                <w:lang w:val="nl-NL"/>
              </w:rPr>
            </w:pPr>
            <w:r w:rsidRPr="00441926">
              <w:rPr>
                <w:rFonts w:eastAsia="Times New Roman" w:cs="Times New Roman"/>
                <w:b/>
                <w:bCs/>
                <w:color w:val="000000"/>
                <w:szCs w:val="26"/>
                <w:lang w:val="nl-NL"/>
              </w:rPr>
              <w:t>Phụ lục</w:t>
            </w:r>
            <w:r w:rsidR="008506DB" w:rsidRPr="00441926">
              <w:rPr>
                <w:rFonts w:eastAsia="Times New Roman" w:cs="Times New Roman"/>
                <w:b/>
                <w:bCs/>
                <w:color w:val="000000"/>
                <w:szCs w:val="26"/>
                <w:lang w:val="nl-NL"/>
              </w:rPr>
              <w:t xml:space="preserve"> </w:t>
            </w:r>
            <w:r w:rsidR="00D025F9" w:rsidRPr="00441926">
              <w:rPr>
                <w:rFonts w:eastAsia="Times New Roman" w:cs="Times New Roman"/>
                <w:b/>
                <w:bCs/>
                <w:color w:val="000000"/>
                <w:szCs w:val="26"/>
                <w:lang w:val="nl-NL"/>
              </w:rPr>
              <w:t>1</w:t>
            </w:r>
            <w:r w:rsidR="0058454C" w:rsidRPr="00441926">
              <w:rPr>
                <w:rFonts w:eastAsia="Times New Roman" w:cs="Times New Roman"/>
                <w:b/>
                <w:bCs/>
                <w:color w:val="000000"/>
                <w:szCs w:val="26"/>
                <w:lang w:val="nl-NL"/>
              </w:rPr>
              <w:t xml:space="preserve">. </w:t>
            </w:r>
            <w:r w:rsidRPr="00441926">
              <w:rPr>
                <w:rFonts w:eastAsia="Times New Roman" w:cs="Times New Roman"/>
                <w:b/>
                <w:bCs/>
                <w:color w:val="000000"/>
                <w:szCs w:val="26"/>
                <w:lang w:val="nl-NL"/>
              </w:rPr>
              <w:t xml:space="preserve">Tổng hợp các tổ chức sản xuất cà phê </w:t>
            </w:r>
            <w:r w:rsidR="00F91D99" w:rsidRPr="00441926">
              <w:rPr>
                <w:rFonts w:eastAsia="Times New Roman" w:cs="Times New Roman"/>
                <w:b/>
                <w:bCs/>
                <w:color w:val="000000"/>
                <w:szCs w:val="26"/>
                <w:lang w:val="nl-NL"/>
              </w:rPr>
              <w:t xml:space="preserve">liên kết </w:t>
            </w:r>
            <w:r w:rsidRPr="00441926">
              <w:rPr>
                <w:rFonts w:eastAsia="Times New Roman" w:cs="Times New Roman"/>
                <w:b/>
                <w:bCs/>
                <w:color w:val="000000"/>
                <w:szCs w:val="26"/>
                <w:lang w:val="nl-NL"/>
              </w:rPr>
              <w:t>theo chuỗi giá trị</w:t>
            </w:r>
          </w:p>
        </w:tc>
      </w:tr>
      <w:tr w:rsidR="00D025F9" w:rsidRPr="00D025F9" w:rsidTr="00D025F9">
        <w:trPr>
          <w:trHeight w:val="525"/>
        </w:trPr>
        <w:tc>
          <w:tcPr>
            <w:tcW w:w="15189" w:type="dxa"/>
            <w:tcBorders>
              <w:top w:val="nil"/>
              <w:left w:val="nil"/>
              <w:bottom w:val="nil"/>
              <w:right w:val="nil"/>
            </w:tcBorders>
            <w:shd w:val="clear" w:color="auto" w:fill="auto"/>
            <w:vAlign w:val="center"/>
            <w:hideMark/>
          </w:tcPr>
          <w:tbl>
            <w:tblPr>
              <w:tblW w:w="14879" w:type="dxa"/>
              <w:tblLayout w:type="fixed"/>
              <w:tblLook w:val="04A0" w:firstRow="1" w:lastRow="0" w:firstColumn="1" w:lastColumn="0" w:noHBand="0" w:noVBand="1"/>
            </w:tblPr>
            <w:tblGrid>
              <w:gridCol w:w="544"/>
              <w:gridCol w:w="1450"/>
              <w:gridCol w:w="978"/>
              <w:gridCol w:w="851"/>
              <w:gridCol w:w="992"/>
              <w:gridCol w:w="992"/>
              <w:gridCol w:w="992"/>
              <w:gridCol w:w="709"/>
              <w:gridCol w:w="1559"/>
              <w:gridCol w:w="1418"/>
              <w:gridCol w:w="1276"/>
              <w:gridCol w:w="1134"/>
              <w:gridCol w:w="992"/>
              <w:gridCol w:w="992"/>
            </w:tblGrid>
            <w:tr w:rsidR="00D025F9" w:rsidRPr="00D025F9" w:rsidTr="00581A48">
              <w:trPr>
                <w:trHeight w:val="434"/>
              </w:trPr>
              <w:tc>
                <w:tcPr>
                  <w:tcW w:w="5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Stt</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Tên tổ chức</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Địa chỉ</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 xml:space="preserve">Số </w:t>
                  </w:r>
                  <w:r w:rsidRPr="00D025F9">
                    <w:rPr>
                      <w:rFonts w:eastAsia="Times New Roman" w:cs="Times New Roman"/>
                      <w:b/>
                      <w:bCs/>
                      <w:color w:val="000000"/>
                      <w:sz w:val="24"/>
                      <w:szCs w:val="24"/>
                    </w:rPr>
                    <w:br/>
                    <w:t>hộ tham gia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Q.mô</w:t>
                  </w:r>
                  <w:r w:rsidRPr="00D025F9">
                    <w:rPr>
                      <w:rFonts w:eastAsia="Times New Roman" w:cs="Times New Roman"/>
                      <w:b/>
                      <w:bCs/>
                      <w:color w:val="000000"/>
                      <w:sz w:val="24"/>
                      <w:szCs w:val="24"/>
                    </w:rPr>
                    <w:br/>
                  </w:r>
                  <w:r w:rsidRPr="00581A48">
                    <w:rPr>
                      <w:rFonts w:eastAsia="Times New Roman" w:cs="Times New Roman"/>
                      <w:bCs/>
                      <w:i/>
                      <w:color w:val="000000"/>
                      <w:sz w:val="24"/>
                      <w:szCs w:val="24"/>
                    </w:rPr>
                    <w:t xml:space="preserve"> (ha)</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Sản lượng</w:t>
                  </w:r>
                  <w:r w:rsidRPr="00D025F9">
                    <w:rPr>
                      <w:rFonts w:eastAsia="Times New Roman" w:cs="Times New Roman"/>
                      <w:b/>
                      <w:bCs/>
                      <w:color w:val="000000"/>
                      <w:sz w:val="24"/>
                      <w:szCs w:val="24"/>
                    </w:rPr>
                    <w:br/>
                  </w:r>
                  <w:r w:rsidRPr="00581A48">
                    <w:rPr>
                      <w:rFonts w:eastAsia="Times New Roman" w:cs="Times New Roman"/>
                      <w:bCs/>
                      <w:i/>
                      <w:color w:val="000000"/>
                      <w:sz w:val="24"/>
                      <w:szCs w:val="24"/>
                    </w:rPr>
                    <w:t xml:space="preserve"> (tấn)</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 xml:space="preserve">Nội dung </w:t>
                  </w:r>
                  <w:r w:rsidRPr="00D025F9">
                    <w:rPr>
                      <w:rFonts w:eastAsia="Times New Roman" w:cs="Times New Roman"/>
                      <w:b/>
                      <w:bCs/>
                      <w:color w:val="000000"/>
                      <w:sz w:val="24"/>
                      <w:szCs w:val="24"/>
                    </w:rPr>
                    <w:br/>
                    <w:t>liên kết, áp dụng quy trình</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Đơn vị thu mua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Hỗ trợ   đầu vào (vật tư…)</w:t>
                  </w:r>
                </w:p>
              </w:tc>
              <w:tc>
                <w:tcPr>
                  <w:tcW w:w="1134" w:type="dxa"/>
                  <w:tcBorders>
                    <w:top w:val="single" w:sz="4" w:space="0" w:color="auto"/>
                    <w:left w:val="nil"/>
                    <w:bottom w:val="single" w:sz="4" w:space="0" w:color="auto"/>
                    <w:right w:val="nil"/>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Thu mua chế biến Khô</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Thu mua chế biến ướt</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 xml:space="preserve">Chênh lệch so với thị trường </w:t>
                  </w:r>
                  <w:r w:rsidRPr="00581A48">
                    <w:rPr>
                      <w:rFonts w:eastAsia="Times New Roman" w:cs="Times New Roman"/>
                      <w:bCs/>
                      <w:i/>
                      <w:color w:val="000000"/>
                      <w:sz w:val="24"/>
                      <w:szCs w:val="24"/>
                    </w:rPr>
                    <w:t>(đồng/kg)</w:t>
                  </w:r>
                </w:p>
              </w:tc>
            </w:tr>
            <w:tr w:rsidR="00D025F9" w:rsidRPr="00D025F9" w:rsidTr="00581A48">
              <w:trPr>
                <w:trHeight w:val="407"/>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978"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992" w:type="dxa"/>
                  <w:tcBorders>
                    <w:top w:val="nil"/>
                    <w:left w:val="nil"/>
                    <w:bottom w:val="nil"/>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Tổng</w:t>
                  </w:r>
                </w:p>
              </w:tc>
              <w:tc>
                <w:tcPr>
                  <w:tcW w:w="992" w:type="dxa"/>
                  <w:tcBorders>
                    <w:top w:val="nil"/>
                    <w:left w:val="nil"/>
                    <w:bottom w:val="nil"/>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Chế biến khô</w:t>
                  </w:r>
                </w:p>
              </w:tc>
              <w:tc>
                <w:tcPr>
                  <w:tcW w:w="709" w:type="dxa"/>
                  <w:tcBorders>
                    <w:top w:val="nil"/>
                    <w:left w:val="nil"/>
                    <w:bottom w:val="nil"/>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Chế biến ướt</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p>
              </w:tc>
              <w:tc>
                <w:tcPr>
                  <w:tcW w:w="1134" w:type="dxa"/>
                  <w:tcBorders>
                    <w:top w:val="nil"/>
                    <w:left w:val="nil"/>
                    <w:bottom w:val="nil"/>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 xml:space="preserve">số lượng </w:t>
                  </w:r>
                  <w:r w:rsidRPr="00581A48">
                    <w:rPr>
                      <w:rFonts w:eastAsia="Times New Roman" w:cs="Times New Roman"/>
                      <w:bCs/>
                      <w:i/>
                      <w:color w:val="000000"/>
                      <w:sz w:val="24"/>
                      <w:szCs w:val="24"/>
                    </w:rPr>
                    <w:t>(tấn)</w:t>
                  </w:r>
                </w:p>
              </w:tc>
              <w:tc>
                <w:tcPr>
                  <w:tcW w:w="992" w:type="dxa"/>
                  <w:tcBorders>
                    <w:top w:val="nil"/>
                    <w:left w:val="nil"/>
                    <w:bottom w:val="nil"/>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4"/>
                      <w:szCs w:val="24"/>
                    </w:rPr>
                  </w:pPr>
                  <w:r w:rsidRPr="00D025F9">
                    <w:rPr>
                      <w:rFonts w:eastAsia="Times New Roman" w:cs="Times New Roman"/>
                      <w:b/>
                      <w:bCs/>
                      <w:color w:val="000000"/>
                      <w:sz w:val="24"/>
                      <w:szCs w:val="24"/>
                    </w:rPr>
                    <w:t xml:space="preserve">số lượng </w:t>
                  </w:r>
                  <w:r w:rsidRPr="00581A48">
                    <w:rPr>
                      <w:rFonts w:eastAsia="Times New Roman" w:cs="Times New Roman"/>
                      <w:bCs/>
                      <w:i/>
                      <w:color w:val="000000"/>
                      <w:sz w:val="24"/>
                      <w:szCs w:val="24"/>
                    </w:rPr>
                    <w:t>(tấn)</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025F9" w:rsidRPr="00D025F9" w:rsidRDefault="00D025F9" w:rsidP="00A247A6">
                  <w:pPr>
                    <w:framePr w:hSpace="180" w:wrap="around" w:hAnchor="margin" w:y="-825"/>
                    <w:spacing w:line="240" w:lineRule="auto"/>
                    <w:rPr>
                      <w:rFonts w:eastAsia="Times New Roman" w:cs="Times New Roman"/>
                      <w:b/>
                      <w:bCs/>
                      <w:color w:val="000000"/>
                      <w:sz w:val="24"/>
                      <w:szCs w:val="24"/>
                    </w:rPr>
                  </w:pPr>
                </w:p>
              </w:tc>
            </w:tr>
            <w:tr w:rsidR="00D025F9" w:rsidRPr="00D025F9" w:rsidTr="00581A48">
              <w:trPr>
                <w:trHeight w:val="684"/>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Nông nghiệp </w:t>
                  </w:r>
                  <w:r w:rsidRPr="00D025F9">
                    <w:rPr>
                      <w:rFonts w:eastAsia="Times New Roman" w:cs="Times New Roman"/>
                      <w:color w:val="000000"/>
                      <w:sz w:val="24"/>
                      <w:szCs w:val="24"/>
                    </w:rPr>
                    <w:br/>
                    <w:t xml:space="preserve">thương mại, dịch vụ </w:t>
                  </w:r>
                  <w:r w:rsidRPr="00D025F9">
                    <w:rPr>
                      <w:rFonts w:eastAsia="Times New Roman" w:cs="Times New Roman"/>
                      <w:color w:val="000000"/>
                      <w:sz w:val="24"/>
                      <w:szCs w:val="24"/>
                    </w:rPr>
                    <w:br/>
                    <w:t>Hải Dương</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Cư Knia - Cư Jut</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Liên kết </w:t>
                  </w:r>
                  <w:r w:rsidRPr="00D025F9">
                    <w:rPr>
                      <w:rFonts w:eastAsia="Times New Roman" w:cs="Times New Roman"/>
                      <w:color w:val="000000"/>
                      <w:sz w:val="24"/>
                      <w:szCs w:val="24"/>
                    </w:rPr>
                    <w:br/>
                    <w:t>thu mua</w:t>
                  </w:r>
                  <w:r w:rsidRPr="00D025F9">
                    <w:rPr>
                      <w:rFonts w:eastAsia="Times New Roman" w:cs="Times New Roman"/>
                      <w:color w:val="000000"/>
                      <w:sz w:val="24"/>
                      <w:szCs w:val="24"/>
                    </w:rPr>
                    <w:br/>
                    <w:t xml:space="preserve"> trên địa bàn</w:t>
                  </w:r>
                  <w:r w:rsidRPr="00D025F9">
                    <w:rPr>
                      <w:rFonts w:eastAsia="Times New Roman" w:cs="Times New Roman"/>
                      <w:color w:val="000000"/>
                      <w:sz w:val="24"/>
                      <w:szCs w:val="24"/>
                    </w:rPr>
                    <w:br/>
                    <w:t xml:space="preserve"> xã Cư Knia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Nông nghiệp </w:t>
                  </w:r>
                  <w:r w:rsidRPr="00D025F9">
                    <w:rPr>
                      <w:rFonts w:eastAsia="Times New Roman" w:cs="Times New Roman"/>
                      <w:color w:val="000000"/>
                      <w:sz w:val="24"/>
                      <w:szCs w:val="24"/>
                    </w:rPr>
                    <w:br/>
                    <w:t xml:space="preserve">thương mại, dịch vụ </w:t>
                  </w:r>
                  <w:r w:rsidRPr="00D025F9">
                    <w:rPr>
                      <w:rFonts w:eastAsia="Times New Roman" w:cs="Times New Roman"/>
                      <w:color w:val="000000"/>
                      <w:sz w:val="24"/>
                      <w:szCs w:val="24"/>
                    </w:rPr>
                    <w:br/>
                    <w:t>Hải Dương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Hỗ trợ kỹ thuật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100</w:t>
                  </w:r>
                </w:p>
              </w:tc>
            </w:tr>
            <w:tr w:rsidR="00D025F9" w:rsidRPr="00D025F9" w:rsidTr="00581A48">
              <w:trPr>
                <w:trHeight w:val="42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NN Krông Nô</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Tân Thành - Krông Nô</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42</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120</w:t>
                  </w:r>
                </w:p>
              </w:tc>
              <w:tc>
                <w:tcPr>
                  <w:tcW w:w="70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Faitrade</w:t>
                  </w:r>
                </w:p>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NN Krông Nô</w:t>
                  </w:r>
                  <w:r w:rsidRPr="00D025F9">
                    <w:rPr>
                      <w:rFonts w:eastAsia="Times New Roman" w:cs="Times New Roman"/>
                      <w:i/>
                      <w:color w:val="000000"/>
                      <w:sz w:val="24"/>
                      <w:szCs w:val="24"/>
                    </w:rPr>
                    <w:t>(Đã có sản phẩm cà phe bột)</w:t>
                  </w:r>
                  <w:r w:rsidRPr="00D025F9">
                    <w:rPr>
                      <w:rFonts w:eastAsia="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 kỹ thuật </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120 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100 </w:t>
                  </w:r>
                </w:p>
              </w:tc>
            </w:tr>
            <w:tr w:rsidR="00D025F9" w:rsidRPr="00D025F9" w:rsidTr="00581A48">
              <w:trPr>
                <w:trHeight w:val="425"/>
              </w:trPr>
              <w:tc>
                <w:tcPr>
                  <w:tcW w:w="544" w:type="dxa"/>
                  <w:tcBorders>
                    <w:top w:val="nil"/>
                    <w:left w:val="single" w:sz="4" w:space="0" w:color="auto"/>
                    <w:bottom w:val="single" w:sz="4" w:space="0" w:color="auto"/>
                    <w:right w:val="single" w:sz="4" w:space="0" w:color="auto"/>
                  </w:tcBorders>
                  <w:shd w:val="clear" w:color="auto" w:fill="auto"/>
                  <w:noWrap/>
                  <w:vAlign w:val="center"/>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3</w:t>
                  </w:r>
                </w:p>
              </w:tc>
              <w:tc>
                <w:tcPr>
                  <w:tcW w:w="1450"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công bằng Thành Thái</w:t>
                  </w:r>
                </w:p>
              </w:tc>
              <w:tc>
                <w:tcPr>
                  <w:tcW w:w="978"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Xã Nâm Nung</w:t>
                  </w:r>
                </w:p>
              </w:tc>
              <w:tc>
                <w:tcPr>
                  <w:tcW w:w="851" w:type="dxa"/>
                  <w:tcBorders>
                    <w:top w:val="nil"/>
                    <w:left w:val="nil"/>
                    <w:bottom w:val="single" w:sz="4" w:space="0" w:color="auto"/>
                    <w:right w:val="single" w:sz="4" w:space="0" w:color="auto"/>
                  </w:tcBorders>
                  <w:shd w:val="clear" w:color="auto" w:fill="auto"/>
                  <w:noWrap/>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Faitrade</w:t>
                  </w:r>
                </w:p>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công bằng Thành Thái</w:t>
                  </w:r>
                </w:p>
                <w:p w:rsidR="00D025F9" w:rsidRPr="00D025F9" w:rsidRDefault="00D025F9" w:rsidP="00A247A6">
                  <w:pPr>
                    <w:framePr w:hSpace="180" w:wrap="around" w:hAnchor="margin" w:y="-825"/>
                    <w:spacing w:line="240" w:lineRule="auto"/>
                    <w:jc w:val="center"/>
                    <w:rPr>
                      <w:rFonts w:eastAsia="Times New Roman" w:cs="Times New Roman"/>
                      <w:i/>
                      <w:color w:val="000000"/>
                      <w:sz w:val="24"/>
                      <w:szCs w:val="24"/>
                    </w:rPr>
                  </w:pPr>
                  <w:r w:rsidRPr="00D025F9">
                    <w:rPr>
                      <w:rFonts w:eastAsia="Times New Roman" w:cs="Times New Roman"/>
                      <w:i/>
                      <w:color w:val="000000"/>
                      <w:sz w:val="24"/>
                      <w:szCs w:val="24"/>
                    </w:rPr>
                    <w:t>(Đã có sản phẩm cà phe bột, cap he tíu lọc)</w:t>
                  </w:r>
                </w:p>
              </w:tc>
              <w:tc>
                <w:tcPr>
                  <w:tcW w:w="1276"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p>
              </w:tc>
            </w:tr>
            <w:tr w:rsidR="00D025F9" w:rsidRPr="00D025F9" w:rsidTr="00581A48">
              <w:trPr>
                <w:trHeight w:val="677"/>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4</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Intimix</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Thuận An - Đắk </w:t>
                  </w:r>
                  <w:r w:rsidRPr="00D025F9">
                    <w:rPr>
                      <w:rFonts w:eastAsia="Times New Roman" w:cs="Times New Roman"/>
                      <w:color w:val="000000"/>
                      <w:sz w:val="24"/>
                      <w:szCs w:val="24"/>
                    </w:rPr>
                    <w:lastRenderedPageBreak/>
                    <w:t>mil</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lastRenderedPageBreak/>
                    <w:t>37</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266</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1.064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1.064</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Sản xuất chuỗi giá trị cà phê bền </w:t>
                  </w:r>
                  <w:r w:rsidRPr="00D025F9">
                    <w:rPr>
                      <w:rFonts w:eastAsia="Times New Roman" w:cs="Times New Roman"/>
                      <w:color w:val="000000"/>
                      <w:sz w:val="24"/>
                      <w:szCs w:val="24"/>
                    </w:rPr>
                    <w:lastRenderedPageBreak/>
                    <w:t>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lastRenderedPageBreak/>
                    <w:t>Công ty Intimix</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 kỹ  thuật</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1.064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r>
            <w:tr w:rsidR="00D025F9" w:rsidRPr="00D025F9" w:rsidTr="00581A48">
              <w:trPr>
                <w:trHeight w:val="8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5</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w:t>
                  </w:r>
                  <w:r w:rsidRPr="00D025F9">
                    <w:rPr>
                      <w:rFonts w:eastAsia="Times New Roman" w:cs="Times New Roman"/>
                      <w:color w:val="000000"/>
                      <w:sz w:val="24"/>
                      <w:szCs w:val="24"/>
                    </w:rPr>
                    <w:br/>
                    <w:t>Công Bằng</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br/>
                    <w:t xml:space="preserve"> Thuận An -  Đăk mil</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58</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125</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387,3</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381,3</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theo tiêu chuẩn Faitrade</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Dak Man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trợ phân vi sinh </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371,4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             6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200 đ/kg khô, 8.000 đ/kg </w:t>
                  </w:r>
                  <w:r w:rsidRPr="00D025F9">
                    <w:rPr>
                      <w:rFonts w:eastAsia="Times New Roman" w:cs="Times New Roman"/>
                      <w:color w:val="000000"/>
                      <w:sz w:val="24"/>
                      <w:szCs w:val="24"/>
                    </w:rPr>
                    <w:br/>
                    <w:t xml:space="preserve"> CB ướt</w:t>
                  </w:r>
                </w:p>
              </w:tc>
            </w:tr>
            <w:tr w:rsidR="00D025F9" w:rsidRPr="00D025F9" w:rsidTr="00581A48">
              <w:trPr>
                <w:trHeight w:val="1008"/>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6</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w:t>
                  </w:r>
                  <w:r w:rsidRPr="00D025F9">
                    <w:rPr>
                      <w:rFonts w:eastAsia="Times New Roman" w:cs="Times New Roman"/>
                      <w:color w:val="000000"/>
                      <w:sz w:val="24"/>
                      <w:szCs w:val="24"/>
                    </w:rPr>
                    <w:br/>
                    <w:t>Nguyễn Công</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Đức Minh - Đắk Mil</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180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w:t>
                  </w:r>
                  <w:r w:rsidRPr="00D025F9">
                    <w:rPr>
                      <w:rFonts w:eastAsia="Times New Roman" w:cs="Times New Roman"/>
                      <w:color w:val="000000"/>
                      <w:sz w:val="24"/>
                      <w:szCs w:val="24"/>
                    </w:rPr>
                    <w:br/>
                    <w:t>Nguyễn Công </w:t>
                  </w:r>
                </w:p>
              </w:tc>
              <w:tc>
                <w:tcPr>
                  <w:tcW w:w="1276"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Hỗ trợ vật tư đầu vào</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r>
            <w:tr w:rsidR="00D025F9" w:rsidRPr="00D025F9" w:rsidTr="00581A48">
              <w:trPr>
                <w:trHeight w:val="793"/>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Công ty </w:t>
                  </w:r>
                  <w:r w:rsidRPr="00D025F9">
                    <w:rPr>
                      <w:rFonts w:eastAsia="Times New Roman" w:cs="Times New Roman"/>
                      <w:color w:val="000000"/>
                      <w:sz w:val="24"/>
                      <w:szCs w:val="24"/>
                    </w:rPr>
                    <w:br/>
                    <w:t xml:space="preserve">Newman </w:t>
                  </w:r>
                  <w:r w:rsidRPr="00D025F9">
                    <w:rPr>
                      <w:rFonts w:eastAsia="Times New Roman" w:cs="Times New Roman"/>
                      <w:color w:val="000000"/>
                      <w:sz w:val="24"/>
                      <w:szCs w:val="24"/>
                    </w:rPr>
                    <w:br/>
                    <w:t>Group</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Thuận Hạnh - </w:t>
                  </w:r>
                  <w:r w:rsidRPr="00D025F9">
                    <w:rPr>
                      <w:rFonts w:eastAsia="Times New Roman" w:cs="Times New Roman"/>
                      <w:color w:val="000000"/>
                      <w:sz w:val="24"/>
                      <w:szCs w:val="24"/>
                    </w:rPr>
                    <w:br/>
                    <w:t>Đắk Song</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700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1700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4.000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Công ty </w:t>
                  </w:r>
                  <w:r w:rsidRPr="00D025F9">
                    <w:rPr>
                      <w:rFonts w:eastAsia="Times New Roman" w:cs="Times New Roman"/>
                      <w:color w:val="000000"/>
                      <w:sz w:val="24"/>
                      <w:szCs w:val="24"/>
                    </w:rPr>
                    <w:br/>
                    <w:t>New</w:t>
                  </w:r>
                </w:p>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man </w:t>
                  </w:r>
                  <w:r w:rsidRPr="00D025F9">
                    <w:rPr>
                      <w:rFonts w:eastAsia="Times New Roman" w:cs="Times New Roman"/>
                      <w:color w:val="000000"/>
                      <w:sz w:val="24"/>
                      <w:szCs w:val="24"/>
                    </w:rPr>
                    <w:br/>
                    <w:t>Group </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w:t>
                  </w:r>
                  <w:r w:rsidRPr="00D025F9">
                    <w:rPr>
                      <w:rFonts w:eastAsia="Times New Roman" w:cs="Times New Roman"/>
                      <w:color w:val="000000"/>
                      <w:sz w:val="24"/>
                      <w:szCs w:val="24"/>
                    </w:rPr>
                    <w:br/>
                    <w:t>trợ kỹ thuật</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4.000 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r>
            <w:tr w:rsidR="00D025F9" w:rsidRPr="00D025F9" w:rsidTr="00581A48">
              <w:trPr>
                <w:trHeight w:val="82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Đoàn Kết</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Nam Bình - Đắk Song</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140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Nestle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w:t>
                  </w:r>
                  <w:r w:rsidRPr="00D025F9">
                    <w:rPr>
                      <w:rFonts w:eastAsia="Times New Roman" w:cs="Times New Roman"/>
                      <w:color w:val="000000"/>
                      <w:sz w:val="24"/>
                      <w:szCs w:val="24"/>
                    </w:rPr>
                    <w:br/>
                    <w:t>trợ kỹ thuật, bán vật tư giảm 400đ/kg</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w:t>
                  </w:r>
                </w:p>
              </w:tc>
            </w:tr>
            <w:tr w:rsidR="00D025F9" w:rsidRPr="00D025F9" w:rsidTr="00581A48">
              <w:trPr>
                <w:trHeight w:val="544"/>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nông nghiệp Nam Thịnh</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Nam Bình - Đắk Song</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125</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387,4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387</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theo tiêu chuẩn Faitrade</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Dak Man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trợ phân vi sinh </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387</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8.000</w:t>
                  </w:r>
                </w:p>
              </w:tc>
            </w:tr>
            <w:tr w:rsidR="00D025F9" w:rsidRPr="00D025F9" w:rsidTr="00581A48">
              <w:trPr>
                <w:trHeight w:val="642"/>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10</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Công ty </w:t>
                  </w:r>
                  <w:r w:rsidRPr="00D025F9">
                    <w:rPr>
                      <w:rFonts w:eastAsia="Times New Roman" w:cs="Times New Roman"/>
                      <w:color w:val="000000"/>
                      <w:sz w:val="24"/>
                      <w:szCs w:val="24"/>
                    </w:rPr>
                    <w:br/>
                    <w:t>Nguyên Phước trường</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br/>
                    <w:t xml:space="preserve">Nhân cơ - Đắk R </w:t>
                  </w:r>
                  <w:r w:rsidRPr="00D025F9">
                    <w:rPr>
                      <w:rFonts w:eastAsia="Times New Roman" w:cs="Times New Roman"/>
                      <w:color w:val="000000"/>
                      <w:sz w:val="24"/>
                      <w:szCs w:val="24"/>
                    </w:rPr>
                    <w:lastRenderedPageBreak/>
                    <w:t>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lastRenderedPageBreak/>
                    <w:t>140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310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912</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912</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Sản xuất chuỗi giá trị cà phê bền vững theo </w:t>
                  </w:r>
                  <w:r w:rsidRPr="00D025F9">
                    <w:rPr>
                      <w:rFonts w:eastAsia="Times New Roman" w:cs="Times New Roman"/>
                      <w:color w:val="000000"/>
                      <w:sz w:val="24"/>
                      <w:szCs w:val="24"/>
                    </w:rPr>
                    <w:lastRenderedPageBreak/>
                    <w:t>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lastRenderedPageBreak/>
                    <w:t xml:space="preserve">Công </w:t>
                  </w:r>
                  <w:r w:rsidRPr="00D025F9">
                    <w:rPr>
                      <w:rFonts w:eastAsia="Times New Roman" w:cs="Times New Roman"/>
                      <w:color w:val="000000"/>
                      <w:sz w:val="24"/>
                      <w:szCs w:val="24"/>
                    </w:rPr>
                    <w:br/>
                    <w:t>ty TNTT TM và CB Louis</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w:t>
                  </w:r>
                  <w:r w:rsidRPr="00D025F9">
                    <w:rPr>
                      <w:rFonts w:eastAsia="Times New Roman" w:cs="Times New Roman"/>
                      <w:color w:val="000000"/>
                      <w:sz w:val="24"/>
                      <w:szCs w:val="24"/>
                    </w:rPr>
                    <w:br/>
                    <w:t>trợ kỹ thuật</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r>
            <w:tr w:rsidR="00D025F9" w:rsidRPr="00D025F9" w:rsidTr="00581A48">
              <w:trPr>
                <w:trHeight w:val="7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11</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CF650F">
                    <w:rPr>
                      <w:rFonts w:eastAsia="Times New Roman" w:cs="Times New Roman"/>
                      <w:color w:val="000000"/>
                      <w:sz w:val="24"/>
                      <w:szCs w:val="24"/>
                    </w:rPr>
                    <w:t>Công ty</w:t>
                  </w:r>
                  <w:r w:rsidRPr="00CF650F">
                    <w:rPr>
                      <w:rFonts w:eastAsia="Times New Roman" w:cs="Times New Roman"/>
                      <w:color w:val="000000"/>
                      <w:sz w:val="24"/>
                      <w:szCs w:val="24"/>
                    </w:rPr>
                    <w:br/>
                    <w:t xml:space="preserve"> TNHH Trang Thịnh Vinh</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br/>
                    <w:t>Nhân Cơ - Đắk R 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6.000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Sản xuất chuỗi giá trị cà phê bền vững theo tiêu </w:t>
                  </w:r>
                  <w:r w:rsidR="00D05FF0">
                    <w:rPr>
                      <w:rFonts w:eastAsia="Times New Roman" w:cs="Times New Roman"/>
                      <w:color w:val="000000"/>
                      <w:sz w:val="24"/>
                      <w:szCs w:val="24"/>
                    </w:rPr>
                    <w:t>chuẩn 4C, UTZ</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Nestle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w:t>
                  </w:r>
                  <w:r w:rsidRPr="00D025F9">
                    <w:rPr>
                      <w:rFonts w:eastAsia="Times New Roman" w:cs="Times New Roman"/>
                      <w:color w:val="000000"/>
                      <w:sz w:val="24"/>
                      <w:szCs w:val="24"/>
                    </w:rPr>
                    <w:br/>
                    <w:t>trợ kỹ thuật, bán vật tư giảm 400đ/kg</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r>
            <w:tr w:rsidR="00D025F9" w:rsidRPr="00D025F9" w:rsidTr="00581A48">
              <w:trPr>
                <w:trHeight w:val="727"/>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12</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Hào Quang</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Đắk Wer - ĐắkR 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56</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87</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240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Nestle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bán vật tư giảm 400đ/kg</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r>
            <w:tr w:rsidR="00D025F9" w:rsidRPr="00D025F9" w:rsidTr="00581A48">
              <w:trPr>
                <w:trHeight w:val="91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13</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Tiến Phát</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Đắk Wer - ĐắkR 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48</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98</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134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134</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Nestle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bán vật tư giảm 400đ/kg</w:t>
                  </w:r>
                </w:p>
              </w:tc>
              <w:tc>
                <w:tcPr>
                  <w:tcW w:w="1134"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134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r>
            <w:tr w:rsidR="00D025F9" w:rsidRPr="00D025F9" w:rsidTr="00581A48">
              <w:trPr>
                <w:trHeight w:val="979"/>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14</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Danh nghiệp</w:t>
                  </w:r>
                  <w:r w:rsidRPr="00D025F9">
                    <w:rPr>
                      <w:rFonts w:eastAsia="Times New Roman" w:cs="Times New Roman"/>
                      <w:color w:val="000000"/>
                      <w:sz w:val="24"/>
                      <w:szCs w:val="24"/>
                    </w:rPr>
                    <w:br/>
                    <w:t>Tư nhân</w:t>
                  </w:r>
                  <w:r w:rsidRPr="00D025F9">
                    <w:rPr>
                      <w:rFonts w:eastAsia="Times New Roman" w:cs="Times New Roman"/>
                      <w:color w:val="000000"/>
                      <w:sz w:val="24"/>
                      <w:szCs w:val="24"/>
                    </w:rPr>
                    <w:br/>
                    <w:t xml:space="preserve"> Loan Hiệp</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 Nhân Cơ -  Đăk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416</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1.059</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3.773</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3.773</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0</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Nestle Việt Nam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Bán phân Yara bằng giá đại lý cấp 2 (giảm 400đ/kg)</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3.773</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r>
            <w:tr w:rsidR="00D025F9" w:rsidRPr="00D025F9" w:rsidTr="00581A48">
              <w:trPr>
                <w:trHeight w:val="79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15</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DNTN Lý Hằng</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Đạo Nghĩa - Đắk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516</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126</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378</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378</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DNTN Lý Hằng</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trợ phân vi sinh </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378</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r>
            <w:tr w:rsidR="00D025F9" w:rsidRPr="00D025F9" w:rsidTr="00581A48">
              <w:trPr>
                <w:trHeight w:val="911"/>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16</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DNTN Hải Liệu</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Đạo Nghĩa - Đắk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429</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164</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492</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492</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DNTN Hải Liệu</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Hỗ trợ phân vi sinh </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492</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r>
            <w:tr w:rsidR="00D025F9" w:rsidRPr="00D025F9" w:rsidTr="00581A48">
              <w:trPr>
                <w:trHeight w:val="8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17</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Hưng Phát</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Hưng Bình - Đắk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180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180</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Tuấn Hiệp Đắk Nông</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Máy chế biến ướt</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180</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6.000</w:t>
                  </w:r>
                </w:p>
              </w:tc>
            </w:tr>
            <w:tr w:rsidR="00D025F9" w:rsidRPr="00D025F9" w:rsidTr="00581A48">
              <w:trPr>
                <w:trHeight w:val="856"/>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18</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CT TNHH Năm Tiếp</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Đắk Ru - Đắk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409</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409</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Sản xuất chuỗi giá trị cà phê bền vững </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Phúc Sinh Bình Dương</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Bán phân bón trả chậm 100%</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r>
            <w:tr w:rsidR="00D025F9" w:rsidRPr="00D025F9" w:rsidTr="00581A48">
              <w:trPr>
                <w:trHeight w:val="788"/>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19</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DNTN Vân Linh</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Đắk Ru - Đắk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Loan Hiệp</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Bán phân bón trả chậm 100%</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180</w:t>
                  </w:r>
                </w:p>
              </w:tc>
            </w:tr>
            <w:tr w:rsidR="00D025F9" w:rsidRPr="00D025F9" w:rsidTr="00581A48">
              <w:trPr>
                <w:trHeight w:val="1154"/>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20</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CT TNHH Bốn Hiệp</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Quảng Tín - Đắk R'lấp</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120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240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720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640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80</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2/9 Đắk Lắk</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 vốn để chăm sóc</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640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80</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BB2CF5">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Chế biến khô 200g/kg; Chế biến ướt  9.000đ/kg</w:t>
                  </w:r>
                </w:p>
              </w:tc>
            </w:tr>
            <w:tr w:rsidR="00D05FF0" w:rsidRPr="00D025F9" w:rsidTr="00581A48">
              <w:trPr>
                <w:trHeight w:val="557"/>
              </w:trPr>
              <w:tc>
                <w:tcPr>
                  <w:tcW w:w="544" w:type="dxa"/>
                  <w:tcBorders>
                    <w:top w:val="nil"/>
                    <w:left w:val="single" w:sz="4" w:space="0" w:color="auto"/>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21</w:t>
                  </w:r>
                </w:p>
              </w:tc>
              <w:tc>
                <w:tcPr>
                  <w:tcW w:w="1450" w:type="dxa"/>
                  <w:tcBorders>
                    <w:top w:val="nil"/>
                    <w:left w:val="nil"/>
                    <w:bottom w:val="single" w:sz="4" w:space="0" w:color="auto"/>
                    <w:right w:val="single" w:sz="4" w:space="0" w:color="auto"/>
                  </w:tcBorders>
                  <w:shd w:val="clear" w:color="auto" w:fill="auto"/>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sidRPr="00CF650F">
                    <w:rPr>
                      <w:rFonts w:eastAsia="Times New Roman" w:cs="Times New Roman"/>
                      <w:color w:val="000000"/>
                      <w:sz w:val="24"/>
                      <w:szCs w:val="24"/>
                    </w:rPr>
                    <w:t>DNTT Toàn Hằng</w:t>
                  </w:r>
                </w:p>
              </w:tc>
              <w:tc>
                <w:tcPr>
                  <w:tcW w:w="978" w:type="dxa"/>
                  <w:tcBorders>
                    <w:top w:val="nil"/>
                    <w:left w:val="nil"/>
                    <w:bottom w:val="single" w:sz="4" w:space="0" w:color="auto"/>
                    <w:right w:val="single" w:sz="4" w:space="0" w:color="auto"/>
                  </w:tcBorders>
                  <w:shd w:val="clear" w:color="auto" w:fill="auto"/>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 xml:space="preserve">Thôn 3, Nhân Cơ, Đắk </w:t>
                  </w:r>
                  <w:r>
                    <w:rPr>
                      <w:rFonts w:eastAsia="Times New Roman" w:cs="Times New Roman"/>
                      <w:color w:val="000000"/>
                      <w:sz w:val="24"/>
                      <w:szCs w:val="24"/>
                    </w:rPr>
                    <w:lastRenderedPageBreak/>
                    <w:t>R’lấp</w:t>
                  </w:r>
                </w:p>
              </w:tc>
              <w:tc>
                <w:tcPr>
                  <w:tcW w:w="851" w:type="dxa"/>
                  <w:tcBorders>
                    <w:top w:val="nil"/>
                    <w:left w:val="nil"/>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900</w:t>
                  </w:r>
                </w:p>
              </w:tc>
              <w:tc>
                <w:tcPr>
                  <w:tcW w:w="992" w:type="dxa"/>
                  <w:tcBorders>
                    <w:top w:val="nil"/>
                    <w:left w:val="nil"/>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1.895</w:t>
                  </w:r>
                </w:p>
              </w:tc>
              <w:tc>
                <w:tcPr>
                  <w:tcW w:w="992" w:type="dxa"/>
                  <w:tcBorders>
                    <w:top w:val="nil"/>
                    <w:left w:val="nil"/>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4.685</w:t>
                  </w:r>
                </w:p>
              </w:tc>
              <w:tc>
                <w:tcPr>
                  <w:tcW w:w="992" w:type="dxa"/>
                  <w:tcBorders>
                    <w:top w:val="nil"/>
                    <w:left w:val="nil"/>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Sản xuất chuỗi giá trị cà phê bền vững theo </w:t>
                  </w:r>
                  <w:r w:rsidRPr="00D025F9">
                    <w:rPr>
                      <w:rFonts w:eastAsia="Times New Roman" w:cs="Times New Roman"/>
                      <w:color w:val="000000"/>
                      <w:sz w:val="24"/>
                      <w:szCs w:val="24"/>
                    </w:rPr>
                    <w:lastRenderedPageBreak/>
                    <w:t>tiêu chuẩn 4C</w:t>
                  </w:r>
                  <w:r>
                    <w:rPr>
                      <w:rFonts w:eastAsia="Times New Roman" w:cs="Times New Roman"/>
                      <w:color w:val="000000"/>
                      <w:sz w:val="24"/>
                      <w:szCs w:val="24"/>
                    </w:rPr>
                    <w:t xml:space="preserve"> và UTZ</w:t>
                  </w:r>
                </w:p>
              </w:tc>
              <w:tc>
                <w:tcPr>
                  <w:tcW w:w="1418" w:type="dxa"/>
                  <w:tcBorders>
                    <w:top w:val="nil"/>
                    <w:left w:val="nil"/>
                    <w:bottom w:val="single" w:sz="4" w:space="0" w:color="auto"/>
                    <w:right w:val="single" w:sz="4" w:space="0" w:color="auto"/>
                  </w:tcBorders>
                  <w:shd w:val="clear" w:color="auto" w:fill="auto"/>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 xml:space="preserve">Hỗ trợ kỹ thuật chăm sóc, thu hoạch, </w:t>
                  </w:r>
                  <w:r>
                    <w:rPr>
                      <w:rFonts w:eastAsia="Times New Roman" w:cs="Times New Roman"/>
                      <w:color w:val="000000"/>
                      <w:sz w:val="24"/>
                      <w:szCs w:val="24"/>
                    </w:rPr>
                    <w:lastRenderedPageBreak/>
                    <w:t>phân bón</w:t>
                  </w:r>
                </w:p>
              </w:tc>
              <w:tc>
                <w:tcPr>
                  <w:tcW w:w="1134" w:type="dxa"/>
                  <w:tcBorders>
                    <w:top w:val="nil"/>
                    <w:left w:val="nil"/>
                    <w:bottom w:val="single" w:sz="4" w:space="0" w:color="auto"/>
                    <w:right w:val="single" w:sz="4" w:space="0" w:color="auto"/>
                  </w:tcBorders>
                  <w:shd w:val="clear" w:color="auto" w:fill="auto"/>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4.685</w:t>
                  </w:r>
                </w:p>
              </w:tc>
              <w:tc>
                <w:tcPr>
                  <w:tcW w:w="992" w:type="dxa"/>
                  <w:tcBorders>
                    <w:top w:val="nil"/>
                    <w:left w:val="nil"/>
                    <w:bottom w:val="single" w:sz="4" w:space="0" w:color="auto"/>
                    <w:right w:val="single" w:sz="4" w:space="0" w:color="auto"/>
                  </w:tcBorders>
                  <w:shd w:val="clear" w:color="auto" w:fill="auto"/>
                  <w:noWrap/>
                  <w:vAlign w:val="center"/>
                </w:tcPr>
                <w:p w:rsidR="00D05FF0" w:rsidRPr="00D025F9" w:rsidRDefault="00D05FF0" w:rsidP="00A247A6">
                  <w:pPr>
                    <w:framePr w:hSpace="180" w:wrap="around" w:hAnchor="margin" w:y="-825"/>
                    <w:spacing w:line="240" w:lineRule="auto"/>
                    <w:jc w:val="center"/>
                    <w:rPr>
                      <w:rFonts w:eastAsia="Times New Roman" w:cs="Times New Roman"/>
                      <w:color w:val="000000"/>
                      <w:sz w:val="24"/>
                      <w:szCs w:val="24"/>
                    </w:rPr>
                  </w:pPr>
                </w:p>
              </w:tc>
              <w:tc>
                <w:tcPr>
                  <w:tcW w:w="992" w:type="dxa"/>
                  <w:tcBorders>
                    <w:top w:val="nil"/>
                    <w:left w:val="nil"/>
                    <w:bottom w:val="single" w:sz="4" w:space="0" w:color="auto"/>
                    <w:right w:val="single" w:sz="4" w:space="0" w:color="auto"/>
                  </w:tcBorders>
                  <w:shd w:val="clear" w:color="auto" w:fill="auto"/>
                  <w:vAlign w:val="center"/>
                </w:tcPr>
                <w:p w:rsidR="00D05FF0" w:rsidRPr="00D025F9" w:rsidRDefault="00BB2CF5"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1</w:t>
                  </w:r>
                  <w:r w:rsidR="00D05FF0" w:rsidRPr="00D025F9">
                    <w:rPr>
                      <w:rFonts w:eastAsia="Times New Roman" w:cs="Times New Roman"/>
                      <w:color w:val="000000"/>
                      <w:sz w:val="24"/>
                      <w:szCs w:val="24"/>
                    </w:rPr>
                    <w:t>00</w:t>
                  </w:r>
                </w:p>
              </w:tc>
            </w:tr>
            <w:tr w:rsidR="00D025F9" w:rsidRPr="00D025F9" w:rsidTr="00581A48">
              <w:trPr>
                <w:trHeight w:val="8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22</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Cở phần Godere</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Nghĩa Tân - Gia Nghĩa</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18</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150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Cở phần Godere</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 kỹ thuật</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150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r>
            <w:tr w:rsidR="00D025F9" w:rsidRPr="00D025F9" w:rsidTr="00581A48">
              <w:trPr>
                <w:trHeight w:val="85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5FF0" w:rsidP="00A247A6">
                  <w:pPr>
                    <w:framePr w:hSpace="180" w:wrap="around" w:hAnchor="margin" w:y="-825"/>
                    <w:spacing w:line="240" w:lineRule="auto"/>
                    <w:jc w:val="center"/>
                    <w:rPr>
                      <w:rFonts w:eastAsia="Times New Roman" w:cs="Times New Roman"/>
                      <w:color w:val="000000"/>
                      <w:sz w:val="24"/>
                      <w:szCs w:val="24"/>
                    </w:rPr>
                  </w:pPr>
                  <w:r>
                    <w:rPr>
                      <w:rFonts w:eastAsia="Times New Roman" w:cs="Times New Roman"/>
                      <w:color w:val="000000"/>
                      <w:sz w:val="24"/>
                      <w:szCs w:val="24"/>
                    </w:rPr>
                    <w:t>23</w:t>
                  </w:r>
                </w:p>
              </w:tc>
              <w:tc>
                <w:tcPr>
                  <w:tcW w:w="1450"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TNHH Một thành viên Thắng Lợi</w:t>
                  </w:r>
                </w:p>
              </w:tc>
              <w:tc>
                <w:tcPr>
                  <w:tcW w:w="97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Nghĩa Tân - Gia Nghĩa</w:t>
                  </w:r>
                </w:p>
              </w:tc>
              <w:tc>
                <w:tcPr>
                  <w:tcW w:w="85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10.000</w:t>
                  </w:r>
                </w:p>
              </w:tc>
              <w:tc>
                <w:tcPr>
                  <w:tcW w:w="709"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Sản xuất chuỗi giá trị cà phê bền vững theo tiêu chuẩn 4C</w:t>
                  </w:r>
                </w:p>
              </w:tc>
              <w:tc>
                <w:tcPr>
                  <w:tcW w:w="1418"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Ô Lam</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 kỹ thuật</w:t>
                  </w:r>
                </w:p>
              </w:tc>
              <w:tc>
                <w:tcPr>
                  <w:tcW w:w="113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10.000</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A247A6">
                  <w:pPr>
                    <w:framePr w:hSpace="180" w:wrap="around" w:hAnchor="margin" w:y="-825"/>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r>
            <w:tr w:rsidR="00D025F9" w:rsidRPr="00D025F9" w:rsidTr="00581A48">
              <w:trPr>
                <w:trHeight w:val="194"/>
              </w:trPr>
              <w:tc>
                <w:tcPr>
                  <w:tcW w:w="29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025F9" w:rsidRPr="00D025F9" w:rsidRDefault="00D025F9" w:rsidP="00A247A6">
                  <w:pPr>
                    <w:framePr w:hSpace="180" w:wrap="around" w:hAnchor="margin" w:y="-825"/>
                    <w:spacing w:line="240" w:lineRule="auto"/>
                    <w:jc w:val="center"/>
                    <w:rPr>
                      <w:rFonts w:eastAsia="Times New Roman" w:cs="Times New Roman"/>
                      <w:b/>
                      <w:bCs/>
                      <w:color w:val="000000"/>
                      <w:sz w:val="26"/>
                      <w:szCs w:val="26"/>
                    </w:rPr>
                  </w:pPr>
                  <w:r w:rsidRPr="00D025F9">
                    <w:rPr>
                      <w:rFonts w:eastAsia="Times New Roman" w:cs="Times New Roman"/>
                      <w:b/>
                      <w:bCs/>
                      <w:color w:val="000000"/>
                      <w:sz w:val="26"/>
                      <w:szCs w:val="26"/>
                    </w:rPr>
                    <w:t>Tổng cộng</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D025F9" w:rsidRPr="00D025F9" w:rsidRDefault="00D05FF0" w:rsidP="007F7387">
                  <w:pPr>
                    <w:framePr w:hSpace="180" w:wrap="around" w:hAnchor="margin" w:y="-825"/>
                    <w:spacing w:line="240" w:lineRule="auto"/>
                    <w:jc w:val="right"/>
                    <w:rPr>
                      <w:rFonts w:eastAsia="Times New Roman" w:cs="Times New Roman"/>
                      <w:b/>
                      <w:color w:val="000000"/>
                      <w:sz w:val="26"/>
                      <w:szCs w:val="26"/>
                    </w:rPr>
                  </w:pPr>
                  <w:r>
                    <w:rPr>
                      <w:rFonts w:eastAsia="Times New Roman" w:cs="Times New Roman"/>
                      <w:b/>
                      <w:color w:val="000000"/>
                      <w:sz w:val="26"/>
                      <w:szCs w:val="26"/>
                    </w:rPr>
                    <w:t>7.</w:t>
                  </w:r>
                  <w:r w:rsidR="007F7387">
                    <w:rPr>
                      <w:rFonts w:eastAsia="Times New Roman" w:cs="Times New Roman"/>
                      <w:b/>
                      <w:color w:val="000000"/>
                      <w:sz w:val="26"/>
                      <w:szCs w:val="26"/>
                    </w:rPr>
                    <w:t>6</w:t>
                  </w:r>
                  <w:r>
                    <w:rPr>
                      <w:rFonts w:eastAsia="Times New Roman" w:cs="Times New Roman"/>
                      <w:b/>
                      <w:color w:val="000000"/>
                      <w:sz w:val="26"/>
                      <w:szCs w:val="26"/>
                    </w:rPr>
                    <w:t>44</w:t>
                  </w:r>
                </w:p>
              </w:tc>
              <w:tc>
                <w:tcPr>
                  <w:tcW w:w="992"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D05FF0">
                  <w:pPr>
                    <w:framePr w:hSpace="180" w:wrap="around" w:hAnchor="margin" w:y="-825"/>
                    <w:spacing w:line="240" w:lineRule="auto"/>
                    <w:jc w:val="right"/>
                    <w:rPr>
                      <w:rFonts w:eastAsia="Times New Roman" w:cs="Times New Roman"/>
                      <w:b/>
                      <w:color w:val="000000"/>
                      <w:sz w:val="26"/>
                      <w:szCs w:val="26"/>
                    </w:rPr>
                  </w:pPr>
                  <w:r w:rsidRPr="00D025F9">
                    <w:rPr>
                      <w:rFonts w:eastAsia="Times New Roman" w:cs="Times New Roman"/>
                      <w:b/>
                      <w:color w:val="000000"/>
                      <w:sz w:val="26"/>
                      <w:szCs w:val="26"/>
                    </w:rPr>
                    <w:t>1</w:t>
                  </w:r>
                  <w:r w:rsidR="007F7387">
                    <w:rPr>
                      <w:rFonts w:eastAsia="Times New Roman" w:cs="Times New Roman"/>
                      <w:b/>
                      <w:color w:val="000000"/>
                      <w:sz w:val="26"/>
                      <w:szCs w:val="26"/>
                    </w:rPr>
                    <w:t>3.124</w:t>
                  </w:r>
                </w:p>
              </w:tc>
              <w:tc>
                <w:tcPr>
                  <w:tcW w:w="992"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D05FF0">
                  <w:pPr>
                    <w:framePr w:hSpace="180" w:wrap="around" w:hAnchor="margin" w:y="-825"/>
                    <w:spacing w:line="240" w:lineRule="auto"/>
                    <w:jc w:val="right"/>
                    <w:rPr>
                      <w:rFonts w:eastAsia="Times New Roman" w:cs="Times New Roman"/>
                      <w:b/>
                      <w:color w:val="000000"/>
                      <w:sz w:val="26"/>
                      <w:szCs w:val="26"/>
                    </w:rPr>
                  </w:pPr>
                  <w:r w:rsidRPr="00D025F9">
                    <w:rPr>
                      <w:rFonts w:eastAsia="Times New Roman" w:cs="Times New Roman"/>
                      <w:b/>
                      <w:color w:val="000000"/>
                      <w:sz w:val="26"/>
                      <w:szCs w:val="26"/>
                    </w:rPr>
                    <w:t>3</w:t>
                  </w:r>
                  <w:r w:rsidR="00D05FF0">
                    <w:rPr>
                      <w:rFonts w:eastAsia="Times New Roman" w:cs="Times New Roman"/>
                      <w:b/>
                      <w:color w:val="000000"/>
                      <w:sz w:val="26"/>
                      <w:szCs w:val="26"/>
                    </w:rPr>
                    <w:t>8.283</w:t>
                  </w:r>
                </w:p>
              </w:tc>
              <w:tc>
                <w:tcPr>
                  <w:tcW w:w="992" w:type="dxa"/>
                  <w:tcBorders>
                    <w:top w:val="nil"/>
                    <w:left w:val="nil"/>
                    <w:bottom w:val="single" w:sz="4" w:space="0" w:color="auto"/>
                    <w:right w:val="single" w:sz="4" w:space="0" w:color="auto"/>
                  </w:tcBorders>
                  <w:shd w:val="clear" w:color="auto" w:fill="auto"/>
                  <w:noWrap/>
                  <w:vAlign w:val="bottom"/>
                  <w:hideMark/>
                </w:tcPr>
                <w:p w:rsidR="00D025F9" w:rsidRPr="00D025F9" w:rsidRDefault="007F7387" w:rsidP="00A247A6">
                  <w:pPr>
                    <w:framePr w:hSpace="180" w:wrap="around" w:hAnchor="margin" w:y="-825"/>
                    <w:spacing w:line="240" w:lineRule="auto"/>
                    <w:jc w:val="right"/>
                    <w:rPr>
                      <w:rFonts w:eastAsia="Times New Roman" w:cs="Times New Roman"/>
                      <w:b/>
                      <w:color w:val="000000"/>
                      <w:sz w:val="26"/>
                      <w:szCs w:val="26"/>
                    </w:rPr>
                  </w:pPr>
                  <w:r>
                    <w:rPr>
                      <w:rFonts w:eastAsia="Times New Roman" w:cs="Times New Roman"/>
                      <w:b/>
                      <w:color w:val="000000"/>
                      <w:sz w:val="26"/>
                      <w:szCs w:val="26"/>
                    </w:rPr>
                    <w:t>3</w:t>
                  </w:r>
                  <w:r w:rsidR="00D025F9" w:rsidRPr="00D025F9">
                    <w:rPr>
                      <w:rFonts w:eastAsia="Times New Roman" w:cs="Times New Roman"/>
                      <w:b/>
                      <w:color w:val="000000"/>
                      <w:sz w:val="26"/>
                      <w:szCs w:val="26"/>
                    </w:rPr>
                    <w:t>2</w:t>
                  </w:r>
                  <w:r w:rsidR="00D05FF0">
                    <w:rPr>
                      <w:rFonts w:eastAsia="Times New Roman" w:cs="Times New Roman"/>
                      <w:b/>
                      <w:color w:val="000000"/>
                      <w:sz w:val="26"/>
                      <w:szCs w:val="26"/>
                    </w:rPr>
                    <w:t>.</w:t>
                  </w:r>
                  <w:r>
                    <w:rPr>
                      <w:rFonts w:eastAsia="Times New Roman" w:cs="Times New Roman"/>
                      <w:b/>
                      <w:color w:val="000000"/>
                      <w:sz w:val="26"/>
                      <w:szCs w:val="26"/>
                    </w:rPr>
                    <w:t>44</w:t>
                  </w:r>
                  <w:r w:rsidR="00D025F9" w:rsidRPr="00D025F9">
                    <w:rPr>
                      <w:rFonts w:eastAsia="Times New Roman" w:cs="Times New Roman"/>
                      <w:b/>
                      <w:color w:val="000000"/>
                      <w:sz w:val="26"/>
                      <w:szCs w:val="26"/>
                    </w:rPr>
                    <w:t>4</w:t>
                  </w:r>
                </w:p>
              </w:tc>
              <w:tc>
                <w:tcPr>
                  <w:tcW w:w="709"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jc w:val="right"/>
                    <w:rPr>
                      <w:rFonts w:eastAsia="Times New Roman" w:cs="Times New Roman"/>
                      <w:b/>
                      <w:color w:val="000000"/>
                      <w:sz w:val="26"/>
                      <w:szCs w:val="26"/>
                    </w:rPr>
                  </w:pPr>
                  <w:r w:rsidRPr="00D025F9">
                    <w:rPr>
                      <w:rFonts w:eastAsia="Times New Roman" w:cs="Times New Roman"/>
                      <w:b/>
                      <w:color w:val="000000"/>
                      <w:sz w:val="26"/>
                      <w:szCs w:val="26"/>
                    </w:rPr>
                    <w:t>653</w:t>
                  </w:r>
                </w:p>
              </w:tc>
              <w:tc>
                <w:tcPr>
                  <w:tcW w:w="1559"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rPr>
                      <w:rFonts w:eastAsia="Times New Roman" w:cs="Times New Roman"/>
                      <w:color w:val="000000"/>
                      <w:sz w:val="26"/>
                      <w:szCs w:val="26"/>
                    </w:rPr>
                  </w:pPr>
                  <w:r w:rsidRPr="00D025F9">
                    <w:rPr>
                      <w:rFonts w:eastAsia="Times New Roman" w:cs="Times New Roman"/>
                      <w:color w:val="000000"/>
                      <w:sz w:val="26"/>
                      <w:szCs w:val="26"/>
                    </w:rPr>
                    <w:t> </w:t>
                  </w:r>
                </w:p>
              </w:tc>
              <w:tc>
                <w:tcPr>
                  <w:tcW w:w="1418"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rPr>
                      <w:rFonts w:eastAsia="Times New Roman" w:cs="Times New Roman"/>
                      <w:color w:val="000000"/>
                      <w:sz w:val="26"/>
                      <w:szCs w:val="26"/>
                    </w:rPr>
                  </w:pPr>
                  <w:r w:rsidRPr="00D025F9">
                    <w:rPr>
                      <w:rFonts w:eastAsia="Times New Roman" w:cs="Times New Roman"/>
                      <w:color w:val="000000"/>
                      <w:sz w:val="26"/>
                      <w:szCs w:val="26"/>
                    </w:rPr>
                    <w:t> </w:t>
                  </w:r>
                </w:p>
              </w:tc>
              <w:tc>
                <w:tcPr>
                  <w:tcW w:w="1276"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rPr>
                      <w:rFonts w:eastAsia="Times New Roman" w:cs="Times New Roman"/>
                      <w:color w:val="000000"/>
                      <w:sz w:val="26"/>
                      <w:szCs w:val="26"/>
                    </w:rPr>
                  </w:pPr>
                  <w:r w:rsidRPr="00D025F9">
                    <w:rPr>
                      <w:rFonts w:eastAsia="Times New Roman" w:cs="Times New Roman"/>
                      <w:color w:val="000000"/>
                      <w:sz w:val="26"/>
                      <w:szCs w:val="26"/>
                    </w:rPr>
                    <w:t> </w:t>
                  </w:r>
                </w:p>
              </w:tc>
              <w:tc>
                <w:tcPr>
                  <w:tcW w:w="1134"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rPr>
                      <w:rFonts w:eastAsia="Times New Roman" w:cs="Times New Roman"/>
                      <w:color w:val="000000"/>
                      <w:sz w:val="26"/>
                      <w:szCs w:val="26"/>
                    </w:rPr>
                  </w:pPr>
                  <w:r w:rsidRPr="00D025F9">
                    <w:rPr>
                      <w:rFonts w:eastAsia="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rPr>
                      <w:rFonts w:eastAsia="Times New Roman" w:cs="Times New Roman"/>
                      <w:color w:val="000000"/>
                      <w:sz w:val="26"/>
                      <w:szCs w:val="26"/>
                    </w:rPr>
                  </w:pPr>
                  <w:r w:rsidRPr="00D025F9">
                    <w:rPr>
                      <w:rFonts w:eastAsia="Times New Roman" w:cs="Times New Roman"/>
                      <w:color w:val="000000"/>
                      <w:sz w:val="26"/>
                      <w:szCs w:val="26"/>
                    </w:rPr>
                    <w:t> </w:t>
                  </w:r>
                </w:p>
              </w:tc>
              <w:tc>
                <w:tcPr>
                  <w:tcW w:w="992" w:type="dxa"/>
                  <w:tcBorders>
                    <w:top w:val="nil"/>
                    <w:left w:val="nil"/>
                    <w:bottom w:val="single" w:sz="4" w:space="0" w:color="auto"/>
                    <w:right w:val="single" w:sz="4" w:space="0" w:color="auto"/>
                  </w:tcBorders>
                  <w:shd w:val="clear" w:color="auto" w:fill="auto"/>
                  <w:noWrap/>
                  <w:vAlign w:val="bottom"/>
                  <w:hideMark/>
                </w:tcPr>
                <w:p w:rsidR="00D025F9" w:rsidRPr="00D025F9" w:rsidRDefault="00D025F9" w:rsidP="00A247A6">
                  <w:pPr>
                    <w:framePr w:hSpace="180" w:wrap="around" w:hAnchor="margin" w:y="-825"/>
                    <w:spacing w:line="240" w:lineRule="auto"/>
                    <w:rPr>
                      <w:rFonts w:eastAsia="Times New Roman" w:cs="Times New Roman"/>
                      <w:color w:val="000000"/>
                      <w:sz w:val="26"/>
                      <w:szCs w:val="26"/>
                    </w:rPr>
                  </w:pPr>
                  <w:r w:rsidRPr="00D025F9">
                    <w:rPr>
                      <w:rFonts w:eastAsia="Times New Roman" w:cs="Times New Roman"/>
                      <w:color w:val="000000"/>
                      <w:sz w:val="26"/>
                      <w:szCs w:val="26"/>
                    </w:rPr>
                    <w:t> </w:t>
                  </w:r>
                </w:p>
              </w:tc>
            </w:tr>
          </w:tbl>
          <w:p w:rsidR="00D025F9" w:rsidRPr="00D025F9" w:rsidRDefault="00D025F9" w:rsidP="00D025F9">
            <w:pPr>
              <w:spacing w:line="240" w:lineRule="auto"/>
              <w:jc w:val="center"/>
              <w:rPr>
                <w:rFonts w:eastAsia="Times New Roman" w:cs="Times New Roman"/>
                <w:b/>
                <w:bCs/>
                <w:color w:val="000000"/>
                <w:sz w:val="26"/>
                <w:szCs w:val="26"/>
              </w:rPr>
            </w:pPr>
          </w:p>
          <w:tbl>
            <w:tblPr>
              <w:tblW w:w="0" w:type="auto"/>
              <w:tblLayout w:type="fixed"/>
              <w:tblLook w:val="04A0" w:firstRow="1" w:lastRow="0" w:firstColumn="1" w:lastColumn="0" w:noHBand="0" w:noVBand="1"/>
            </w:tblPr>
            <w:tblGrid>
              <w:gridCol w:w="14958"/>
            </w:tblGrid>
            <w:tr w:rsidR="00D025F9" w:rsidRPr="00D025F9" w:rsidTr="00D025F9">
              <w:tc>
                <w:tcPr>
                  <w:tcW w:w="14958" w:type="dxa"/>
                  <w:shd w:val="clear" w:color="auto" w:fill="auto"/>
                  <w:vAlign w:val="bottom"/>
                </w:tcPr>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441926" w:rsidRDefault="00441926" w:rsidP="000D1D74">
                  <w:pPr>
                    <w:framePr w:hSpace="180" w:wrap="around" w:hAnchor="margin" w:y="-825"/>
                    <w:spacing w:line="240" w:lineRule="auto"/>
                    <w:rPr>
                      <w:rFonts w:eastAsia="Times New Roman" w:cs="Times New Roman"/>
                      <w:b/>
                      <w:bCs/>
                      <w:color w:val="000000"/>
                      <w:szCs w:val="26"/>
                    </w:rPr>
                  </w:pPr>
                </w:p>
                <w:p w:rsidR="00D025F9" w:rsidRPr="000D1D74" w:rsidRDefault="00511837" w:rsidP="000D1D74">
                  <w:pPr>
                    <w:framePr w:hSpace="180" w:wrap="around" w:hAnchor="margin" w:y="-825"/>
                    <w:spacing w:line="240" w:lineRule="auto"/>
                    <w:rPr>
                      <w:rFonts w:eastAsia="Times New Roman" w:cs="Times New Roman"/>
                      <w:b/>
                      <w:bCs/>
                      <w:color w:val="000000"/>
                      <w:szCs w:val="26"/>
                    </w:rPr>
                  </w:pPr>
                  <w:r w:rsidRPr="00511837">
                    <w:rPr>
                      <w:rFonts w:eastAsia="Times New Roman" w:cs="Times New Roman"/>
                      <w:b/>
                      <w:bCs/>
                      <w:color w:val="000000"/>
                      <w:szCs w:val="26"/>
                    </w:rPr>
                    <w:lastRenderedPageBreak/>
                    <w:t>Phụ lục</w:t>
                  </w:r>
                  <w:r>
                    <w:rPr>
                      <w:rFonts w:eastAsia="Times New Roman" w:cs="Times New Roman"/>
                      <w:b/>
                      <w:bCs/>
                      <w:color w:val="000000"/>
                      <w:szCs w:val="26"/>
                    </w:rPr>
                    <w:t xml:space="preserve"> 2</w:t>
                  </w:r>
                  <w:r w:rsidR="000D1D74">
                    <w:rPr>
                      <w:rFonts w:eastAsia="Times New Roman" w:cs="Times New Roman"/>
                      <w:b/>
                      <w:bCs/>
                      <w:color w:val="000000"/>
                      <w:szCs w:val="26"/>
                    </w:rPr>
                    <w:t xml:space="preserve">. </w:t>
                  </w:r>
                  <w:r w:rsidRPr="00511837">
                    <w:rPr>
                      <w:rFonts w:eastAsia="Times New Roman" w:cs="Times New Roman"/>
                      <w:b/>
                      <w:bCs/>
                      <w:color w:val="000000"/>
                      <w:szCs w:val="26"/>
                    </w:rPr>
                    <w:t xml:space="preserve">Tổng hợp các tổ chức sản xuất </w:t>
                  </w:r>
                  <w:r w:rsidR="008506DB">
                    <w:rPr>
                      <w:rFonts w:eastAsia="Times New Roman" w:cs="Times New Roman"/>
                      <w:b/>
                      <w:bCs/>
                      <w:color w:val="000000"/>
                      <w:szCs w:val="26"/>
                    </w:rPr>
                    <w:t xml:space="preserve">hồ </w:t>
                  </w:r>
                  <w:r>
                    <w:rPr>
                      <w:rFonts w:eastAsia="Times New Roman" w:cs="Times New Roman"/>
                      <w:b/>
                      <w:bCs/>
                      <w:color w:val="000000"/>
                      <w:szCs w:val="26"/>
                    </w:rPr>
                    <w:t>tiêu</w:t>
                  </w:r>
                  <w:r w:rsidRPr="00511837">
                    <w:rPr>
                      <w:rFonts w:eastAsia="Times New Roman" w:cs="Times New Roman"/>
                      <w:b/>
                      <w:bCs/>
                      <w:color w:val="000000"/>
                      <w:szCs w:val="26"/>
                    </w:rPr>
                    <w:t xml:space="preserve"> </w:t>
                  </w:r>
                  <w:r w:rsidR="003A7DC2">
                    <w:rPr>
                      <w:rFonts w:eastAsia="Times New Roman" w:cs="Times New Roman"/>
                      <w:b/>
                      <w:bCs/>
                      <w:color w:val="000000"/>
                      <w:szCs w:val="26"/>
                    </w:rPr>
                    <w:t xml:space="preserve">liên kết </w:t>
                  </w:r>
                  <w:r w:rsidRPr="00511837">
                    <w:rPr>
                      <w:rFonts w:eastAsia="Times New Roman" w:cs="Times New Roman"/>
                      <w:b/>
                      <w:bCs/>
                      <w:color w:val="000000"/>
                      <w:szCs w:val="26"/>
                    </w:rPr>
                    <w:t>theo chuỗi giá trị</w:t>
                  </w:r>
                </w:p>
              </w:tc>
            </w:tr>
          </w:tbl>
          <w:p w:rsidR="00D025F9" w:rsidRPr="00D025F9" w:rsidRDefault="00D025F9" w:rsidP="00D025F9">
            <w:pPr>
              <w:spacing w:line="240" w:lineRule="auto"/>
              <w:rPr>
                <w:rFonts w:eastAsia="Times New Roman" w:cs="Times New Roman"/>
                <w:b/>
                <w:bCs/>
                <w:color w:val="000000"/>
                <w:sz w:val="26"/>
                <w:szCs w:val="26"/>
              </w:rPr>
            </w:pPr>
          </w:p>
        </w:tc>
      </w:tr>
    </w:tbl>
    <w:p w:rsidR="00D025F9" w:rsidRPr="00D025F9" w:rsidRDefault="00D025F9" w:rsidP="00D025F9">
      <w:pPr>
        <w:spacing w:line="240" w:lineRule="auto"/>
        <w:rPr>
          <w:rFonts w:eastAsia="Times New Roman" w:cs="Times New Roman"/>
          <w:vanish/>
          <w:sz w:val="24"/>
          <w:szCs w:val="24"/>
        </w:rPr>
      </w:pPr>
    </w:p>
    <w:tbl>
      <w:tblPr>
        <w:tblW w:w="14767" w:type="dxa"/>
        <w:tblInd w:w="108" w:type="dxa"/>
        <w:tblLook w:val="04A0" w:firstRow="1" w:lastRow="0" w:firstColumn="1" w:lastColumn="0" w:noHBand="0" w:noVBand="1"/>
      </w:tblPr>
      <w:tblGrid>
        <w:gridCol w:w="485"/>
        <w:gridCol w:w="1474"/>
        <w:gridCol w:w="1326"/>
        <w:gridCol w:w="992"/>
        <w:gridCol w:w="945"/>
        <w:gridCol w:w="1465"/>
        <w:gridCol w:w="1843"/>
        <w:gridCol w:w="1559"/>
        <w:gridCol w:w="1701"/>
        <w:gridCol w:w="1276"/>
        <w:gridCol w:w="1701"/>
      </w:tblGrid>
      <w:tr w:rsidR="00D025F9" w:rsidRPr="00D025F9" w:rsidTr="00924B9D">
        <w:trPr>
          <w:trHeight w:val="1095"/>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Stt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Tên tổ chức</w:t>
            </w:r>
          </w:p>
        </w:tc>
        <w:tc>
          <w:tcPr>
            <w:tcW w:w="13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Địa chỉ</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 xml:space="preserve">Số </w:t>
            </w:r>
            <w:r w:rsidRPr="00D025F9">
              <w:rPr>
                <w:rFonts w:eastAsia="Times New Roman" w:cs="Times New Roman"/>
                <w:b/>
                <w:color w:val="000000"/>
                <w:sz w:val="22"/>
              </w:rPr>
              <w:br/>
              <w:t>hộ tham gia</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Qui mô</w:t>
            </w:r>
            <w:r w:rsidRPr="00D025F9">
              <w:rPr>
                <w:rFonts w:eastAsia="Times New Roman" w:cs="Times New Roman"/>
                <w:b/>
                <w:color w:val="000000"/>
                <w:sz w:val="22"/>
              </w:rPr>
              <w:br/>
              <w:t xml:space="preserve"> </w:t>
            </w:r>
            <w:r w:rsidRPr="00924B9D">
              <w:rPr>
                <w:rFonts w:eastAsia="Times New Roman" w:cs="Times New Roman"/>
                <w:i/>
                <w:color w:val="000000"/>
                <w:sz w:val="22"/>
              </w:rPr>
              <w:t>(ha)</w:t>
            </w:r>
          </w:p>
        </w:tc>
        <w:tc>
          <w:tcPr>
            <w:tcW w:w="1465" w:type="dxa"/>
            <w:tcBorders>
              <w:top w:val="single" w:sz="4" w:space="0" w:color="auto"/>
              <w:left w:val="nil"/>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Sản lượng</w:t>
            </w:r>
            <w:r w:rsidRPr="00D025F9">
              <w:rPr>
                <w:rFonts w:eastAsia="Times New Roman" w:cs="Times New Roman"/>
                <w:b/>
                <w:color w:val="000000"/>
                <w:sz w:val="22"/>
              </w:rPr>
              <w:br/>
            </w:r>
            <w:r w:rsidRPr="00924B9D">
              <w:rPr>
                <w:rFonts w:eastAsia="Times New Roman" w:cs="Times New Roman"/>
                <w:i/>
                <w:color w:val="000000"/>
                <w:sz w:val="22"/>
              </w:rPr>
              <w:t xml:space="preserve"> (tấn)</w:t>
            </w:r>
          </w:p>
        </w:tc>
        <w:tc>
          <w:tcPr>
            <w:tcW w:w="1843" w:type="dxa"/>
            <w:tcBorders>
              <w:top w:val="single" w:sz="4" w:space="0" w:color="auto"/>
              <w:left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 xml:space="preserve">Nội dung </w:t>
            </w:r>
            <w:r w:rsidRPr="00D025F9">
              <w:rPr>
                <w:rFonts w:eastAsia="Times New Roman" w:cs="Times New Roman"/>
                <w:b/>
                <w:color w:val="000000"/>
                <w:sz w:val="22"/>
              </w:rPr>
              <w:br/>
              <w:t>liên kết, áp dụng quy trình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Đơn vị thu mua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Hỗ trợ   đầu vào (vật tư…)</w:t>
            </w:r>
          </w:p>
        </w:tc>
        <w:tc>
          <w:tcPr>
            <w:tcW w:w="1276" w:type="dxa"/>
            <w:tcBorders>
              <w:top w:val="single" w:sz="4" w:space="0" w:color="auto"/>
              <w:left w:val="nil"/>
              <w:right w:val="nil"/>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 xml:space="preserve">Thu mua tiêu đen  </w:t>
            </w:r>
            <w:r w:rsidRPr="00924B9D">
              <w:rPr>
                <w:rFonts w:eastAsia="Times New Roman" w:cs="Times New Roman"/>
                <w:i/>
                <w:color w:val="000000"/>
                <w:sz w:val="22"/>
              </w:rPr>
              <w:t>(tấn)</w:t>
            </w:r>
          </w:p>
        </w:tc>
        <w:tc>
          <w:tcPr>
            <w:tcW w:w="1701" w:type="dxa"/>
            <w:tcBorders>
              <w:top w:val="single" w:sz="4" w:space="0" w:color="auto"/>
              <w:left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b/>
                <w:color w:val="000000"/>
                <w:sz w:val="22"/>
              </w:rPr>
            </w:pPr>
            <w:r w:rsidRPr="00D025F9">
              <w:rPr>
                <w:rFonts w:eastAsia="Times New Roman" w:cs="Times New Roman"/>
                <w:b/>
                <w:color w:val="000000"/>
                <w:sz w:val="22"/>
              </w:rPr>
              <w:t xml:space="preserve">Chênh lệch thông thường </w:t>
            </w:r>
            <w:r w:rsidRPr="00924B9D">
              <w:rPr>
                <w:rFonts w:eastAsia="Times New Roman" w:cs="Times New Roman"/>
                <w:i/>
                <w:color w:val="000000"/>
                <w:sz w:val="22"/>
              </w:rPr>
              <w:t>(đồng/kg)</w:t>
            </w:r>
          </w:p>
        </w:tc>
      </w:tr>
      <w:tr w:rsidR="00D025F9" w:rsidRPr="00D025F9" w:rsidTr="00924B9D">
        <w:trPr>
          <w:trHeight w:val="969"/>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w:t>
            </w:r>
            <w:r w:rsidRPr="00D025F9">
              <w:rPr>
                <w:rFonts w:eastAsia="Times New Roman" w:cs="Times New Roman"/>
                <w:color w:val="000000"/>
                <w:sz w:val="24"/>
                <w:szCs w:val="24"/>
              </w:rPr>
              <w:br/>
              <w:t>TMNN Thuận Phát</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Thuận Hà- Đắk Song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47</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70</w:t>
            </w:r>
          </w:p>
        </w:tc>
        <w:tc>
          <w:tcPr>
            <w:tcW w:w="1465" w:type="dxa"/>
            <w:tcBorders>
              <w:top w:val="single" w:sz="4" w:space="0" w:color="auto"/>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Oganic</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w:t>
            </w:r>
            <w:r w:rsidRPr="00D025F9">
              <w:rPr>
                <w:rFonts w:eastAsia="Times New Roman" w:cs="Times New Roman"/>
                <w:color w:val="000000"/>
                <w:sz w:val="24"/>
                <w:szCs w:val="24"/>
              </w:rPr>
              <w:br/>
              <w:t xml:space="preserve"> ty Sơn Hà</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Kỹ thuật, Chế </w:t>
            </w:r>
            <w:r w:rsidRPr="00D025F9">
              <w:rPr>
                <w:rFonts w:eastAsia="Times New Roman" w:cs="Times New Roman"/>
                <w:color w:val="000000"/>
                <w:sz w:val="24"/>
                <w:szCs w:val="24"/>
              </w:rPr>
              <w:br/>
              <w:t xml:space="preserve">phẩm sinh học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Gấp 1,5 lần so với giá tại thời điểm</w:t>
            </w:r>
          </w:p>
        </w:tc>
      </w:tr>
      <w:tr w:rsidR="00D025F9" w:rsidRPr="00D025F9" w:rsidTr="00924B9D">
        <w:trPr>
          <w:trHeight w:val="113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w:t>
            </w:r>
          </w:p>
        </w:tc>
        <w:tc>
          <w:tcPr>
            <w:tcW w:w="147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HTX </w:t>
            </w:r>
            <w:r w:rsidRPr="00D025F9">
              <w:rPr>
                <w:rFonts w:eastAsia="Times New Roman" w:cs="Times New Roman"/>
                <w:color w:val="000000"/>
                <w:sz w:val="24"/>
                <w:szCs w:val="24"/>
              </w:rPr>
              <w:br/>
              <w:t xml:space="preserve">Hoàng Nguyên </w:t>
            </w:r>
          </w:p>
        </w:tc>
        <w:tc>
          <w:tcPr>
            <w:tcW w:w="132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br/>
              <w:t xml:space="preserve"> Thuận Hà - Đắk Song</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40</w:t>
            </w:r>
          </w:p>
        </w:tc>
        <w:tc>
          <w:tcPr>
            <w:tcW w:w="94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72</w:t>
            </w:r>
          </w:p>
        </w:tc>
        <w:tc>
          <w:tcPr>
            <w:tcW w:w="146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220</w:t>
            </w:r>
          </w:p>
        </w:tc>
        <w:tc>
          <w:tcPr>
            <w:tcW w:w="1843"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Hữu Cơ</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w:t>
            </w:r>
            <w:r w:rsidRPr="00D025F9">
              <w:rPr>
                <w:rFonts w:eastAsia="Times New Roman" w:cs="Times New Roman"/>
                <w:color w:val="000000"/>
                <w:sz w:val="24"/>
                <w:szCs w:val="24"/>
              </w:rPr>
              <w:br/>
              <w:t xml:space="preserve"> ty Sơn Hà</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Bayer,</w:t>
            </w:r>
            <w:r w:rsidRPr="00D025F9">
              <w:rPr>
                <w:rFonts w:eastAsia="Times New Roman" w:cs="Times New Roman"/>
                <w:color w:val="000000"/>
                <w:sz w:val="24"/>
                <w:szCs w:val="24"/>
              </w:rPr>
              <w:br/>
              <w:t xml:space="preserve"> Hữu cơ Hà Lan, Phân sinh học Cát Tường</w:t>
            </w:r>
          </w:p>
        </w:tc>
        <w:tc>
          <w:tcPr>
            <w:tcW w:w="1276"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220</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Gấp 1,5 lần so với giá tại thời điểm</w:t>
            </w:r>
          </w:p>
        </w:tc>
      </w:tr>
      <w:tr w:rsidR="00D025F9" w:rsidRPr="00D025F9" w:rsidTr="00924B9D">
        <w:trPr>
          <w:trHeight w:val="112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w:t>
            </w:r>
          </w:p>
        </w:tc>
        <w:tc>
          <w:tcPr>
            <w:tcW w:w="147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Thành Tâm</w:t>
            </w:r>
          </w:p>
        </w:tc>
        <w:tc>
          <w:tcPr>
            <w:tcW w:w="132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br/>
              <w:t xml:space="preserve"> Thuận Hà - Đắk Song</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17</w:t>
            </w:r>
          </w:p>
        </w:tc>
        <w:tc>
          <w:tcPr>
            <w:tcW w:w="94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w:t>
            </w:r>
          </w:p>
        </w:tc>
        <w:tc>
          <w:tcPr>
            <w:tcW w:w="146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c>
          <w:tcPr>
            <w:tcW w:w="1843"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Viet Gap</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Sơn Hà</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 kỹ thuật</w:t>
            </w:r>
          </w:p>
        </w:tc>
        <w:tc>
          <w:tcPr>
            <w:tcW w:w="1276"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r>
      <w:tr w:rsidR="00D025F9" w:rsidRPr="00D025F9" w:rsidTr="00924B9D">
        <w:trPr>
          <w:trHeight w:val="1837"/>
        </w:trPr>
        <w:tc>
          <w:tcPr>
            <w:tcW w:w="485" w:type="dxa"/>
            <w:tcBorders>
              <w:top w:val="nil"/>
              <w:left w:val="single" w:sz="4" w:space="0" w:color="auto"/>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4</w:t>
            </w:r>
          </w:p>
        </w:tc>
        <w:tc>
          <w:tcPr>
            <w:tcW w:w="1474"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Công ty Sam</w:t>
            </w:r>
          </w:p>
        </w:tc>
        <w:tc>
          <w:tcPr>
            <w:tcW w:w="1326" w:type="dxa"/>
            <w:tcBorders>
              <w:top w:val="nil"/>
              <w:left w:val="nil"/>
              <w:bottom w:val="single" w:sz="4" w:space="0" w:color="auto"/>
              <w:right w:val="single" w:sz="4" w:space="0" w:color="auto"/>
            </w:tcBorders>
            <w:shd w:val="clear" w:color="auto" w:fill="auto"/>
            <w:vAlign w:val="center"/>
          </w:tcPr>
          <w:p w:rsidR="00D025F9" w:rsidRPr="00DC3297" w:rsidRDefault="00924B9D"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Đắk</w:t>
            </w:r>
            <w:r w:rsidR="00D025F9" w:rsidRPr="00DC3297">
              <w:rPr>
                <w:rFonts w:eastAsia="Times New Roman" w:cs="Times New Roman"/>
                <w:color w:val="000000" w:themeColor="text1"/>
                <w:sz w:val="24"/>
                <w:szCs w:val="24"/>
              </w:rPr>
              <w:t xml:space="preserve"> Song</w:t>
            </w:r>
          </w:p>
        </w:tc>
        <w:tc>
          <w:tcPr>
            <w:tcW w:w="992"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150</w:t>
            </w:r>
          </w:p>
        </w:tc>
        <w:tc>
          <w:tcPr>
            <w:tcW w:w="945"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510</w:t>
            </w:r>
          </w:p>
        </w:tc>
        <w:tc>
          <w:tcPr>
            <w:tcW w:w="1465" w:type="dxa"/>
            <w:tcBorders>
              <w:top w:val="nil"/>
              <w:left w:val="nil"/>
              <w:bottom w:val="single" w:sz="4" w:space="0" w:color="auto"/>
              <w:right w:val="single" w:sz="4" w:space="0" w:color="auto"/>
            </w:tcBorders>
            <w:shd w:val="clear" w:color="auto" w:fill="auto"/>
            <w:noWrap/>
            <w:vAlign w:val="center"/>
          </w:tcPr>
          <w:p w:rsidR="00924B9D" w:rsidRPr="00DC3297" w:rsidRDefault="00924B9D" w:rsidP="00924B9D">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1.000</w:t>
            </w:r>
          </w:p>
        </w:tc>
        <w:tc>
          <w:tcPr>
            <w:tcW w:w="1843"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Rainforet Alliance</w:t>
            </w:r>
          </w:p>
        </w:tc>
        <w:tc>
          <w:tcPr>
            <w:tcW w:w="1559"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Công ty Sam</w:t>
            </w:r>
          </w:p>
        </w:tc>
        <w:tc>
          <w:tcPr>
            <w:tcW w:w="1701"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HT kỹ thuật: Trung tâm phát triển cộng đồng CDC Đắk Lawsk và CCPTNN Đắk Nông</w:t>
            </w:r>
          </w:p>
        </w:tc>
        <w:tc>
          <w:tcPr>
            <w:tcW w:w="1276"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Diện tích của 02 HTX Thành Tâm 227ha, HTX Binh Tiên 283 ha</w:t>
            </w:r>
          </w:p>
        </w:tc>
      </w:tr>
      <w:tr w:rsidR="00D025F9" w:rsidRPr="00D025F9" w:rsidTr="00924B9D">
        <w:trPr>
          <w:trHeight w:val="1042"/>
        </w:trPr>
        <w:tc>
          <w:tcPr>
            <w:tcW w:w="485" w:type="dxa"/>
            <w:tcBorders>
              <w:top w:val="nil"/>
              <w:left w:val="single" w:sz="4" w:space="0" w:color="auto"/>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5</w:t>
            </w:r>
          </w:p>
        </w:tc>
        <w:tc>
          <w:tcPr>
            <w:tcW w:w="1474"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Công ty CPXNK Trân Châu</w:t>
            </w:r>
          </w:p>
        </w:tc>
        <w:tc>
          <w:tcPr>
            <w:tcW w:w="1326" w:type="dxa"/>
            <w:tcBorders>
              <w:top w:val="nil"/>
              <w:left w:val="nil"/>
              <w:bottom w:val="single" w:sz="4" w:space="0" w:color="auto"/>
              <w:right w:val="single" w:sz="4" w:space="0" w:color="auto"/>
            </w:tcBorders>
            <w:shd w:val="clear" w:color="auto" w:fill="auto"/>
            <w:vAlign w:val="center"/>
          </w:tcPr>
          <w:p w:rsidR="00D025F9" w:rsidRPr="00DC3297" w:rsidRDefault="00924B9D"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Đắk</w:t>
            </w:r>
            <w:r w:rsidR="00D025F9" w:rsidRPr="00DC3297">
              <w:rPr>
                <w:rFonts w:eastAsia="Times New Roman" w:cs="Times New Roman"/>
                <w:color w:val="000000" w:themeColor="text1"/>
                <w:sz w:val="24"/>
                <w:szCs w:val="24"/>
              </w:rPr>
              <w:t xml:space="preserve"> Song</w:t>
            </w:r>
          </w:p>
        </w:tc>
        <w:tc>
          <w:tcPr>
            <w:tcW w:w="992"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339</w:t>
            </w:r>
          </w:p>
        </w:tc>
        <w:tc>
          <w:tcPr>
            <w:tcW w:w="945"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604</w:t>
            </w:r>
          </w:p>
        </w:tc>
        <w:tc>
          <w:tcPr>
            <w:tcW w:w="1465" w:type="dxa"/>
            <w:tcBorders>
              <w:top w:val="nil"/>
              <w:left w:val="nil"/>
              <w:bottom w:val="single" w:sz="4" w:space="0" w:color="auto"/>
              <w:right w:val="single" w:sz="4" w:space="0" w:color="auto"/>
            </w:tcBorders>
            <w:shd w:val="clear" w:color="auto" w:fill="auto"/>
            <w:noWrap/>
            <w:vAlign w:val="center"/>
          </w:tcPr>
          <w:p w:rsidR="00D025F9" w:rsidRPr="00DC3297" w:rsidRDefault="00EA6417"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1.300</w:t>
            </w:r>
          </w:p>
        </w:tc>
        <w:tc>
          <w:tcPr>
            <w:tcW w:w="1843"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Rainforet Alliance</w:t>
            </w:r>
          </w:p>
        </w:tc>
        <w:tc>
          <w:tcPr>
            <w:tcW w:w="1559"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Công ty CPXNK Trân Châu</w:t>
            </w:r>
          </w:p>
        </w:tc>
        <w:tc>
          <w:tcPr>
            <w:tcW w:w="1701" w:type="dxa"/>
            <w:tcBorders>
              <w:top w:val="nil"/>
              <w:left w:val="nil"/>
              <w:bottom w:val="single" w:sz="4" w:space="0" w:color="auto"/>
              <w:right w:val="single" w:sz="4" w:space="0" w:color="auto"/>
            </w:tcBorders>
            <w:shd w:val="clear" w:color="auto" w:fill="auto"/>
            <w:vAlign w:val="center"/>
          </w:tcPr>
          <w:p w:rsidR="00D025F9" w:rsidRPr="00DC3297" w:rsidRDefault="009F2E41" w:rsidP="00D025F9">
            <w:pPr>
              <w:spacing w:line="240" w:lineRule="auto"/>
              <w:jc w:val="center"/>
              <w:rPr>
                <w:rFonts w:eastAsia="Times New Roman" w:cs="Times New Roman"/>
                <w:color w:val="000000" w:themeColor="text1"/>
                <w:sz w:val="24"/>
                <w:szCs w:val="24"/>
              </w:rPr>
            </w:pPr>
            <w:r w:rsidRPr="00DC3297">
              <w:rPr>
                <w:rFonts w:eastAsia="Times New Roman" w:cs="Times New Roman"/>
                <w:color w:val="000000" w:themeColor="text1"/>
                <w:sz w:val="24"/>
                <w:szCs w:val="24"/>
              </w:rPr>
              <w:t>Hỗ trợ kỹ thuật</w:t>
            </w:r>
          </w:p>
        </w:tc>
        <w:tc>
          <w:tcPr>
            <w:tcW w:w="1276" w:type="dxa"/>
            <w:tcBorders>
              <w:top w:val="nil"/>
              <w:left w:val="nil"/>
              <w:bottom w:val="single" w:sz="4" w:space="0" w:color="auto"/>
              <w:right w:val="single" w:sz="4" w:space="0" w:color="auto"/>
            </w:tcBorders>
            <w:shd w:val="clear" w:color="auto" w:fill="auto"/>
            <w:noWrap/>
            <w:vAlign w:val="center"/>
          </w:tcPr>
          <w:p w:rsidR="00D025F9" w:rsidRPr="00DC3297" w:rsidRDefault="00D025F9" w:rsidP="00D025F9">
            <w:pPr>
              <w:spacing w:line="240" w:lineRule="auto"/>
              <w:jc w:val="center"/>
              <w:rPr>
                <w:rFonts w:eastAsia="Times New Roman" w:cs="Times New Roman"/>
                <w:color w:val="000000" w:themeColor="text1"/>
                <w:sz w:val="24"/>
                <w:szCs w:val="24"/>
              </w:rPr>
            </w:pPr>
          </w:p>
        </w:tc>
        <w:tc>
          <w:tcPr>
            <w:tcW w:w="1701" w:type="dxa"/>
            <w:tcBorders>
              <w:top w:val="nil"/>
              <w:left w:val="nil"/>
              <w:bottom w:val="single" w:sz="4" w:space="0" w:color="auto"/>
              <w:right w:val="single" w:sz="4" w:space="0" w:color="auto"/>
            </w:tcBorders>
            <w:shd w:val="clear" w:color="auto" w:fill="auto"/>
            <w:vAlign w:val="center"/>
          </w:tcPr>
          <w:p w:rsidR="00D025F9" w:rsidRPr="00DC3297" w:rsidRDefault="00D025F9" w:rsidP="00D025F9">
            <w:pPr>
              <w:spacing w:line="240" w:lineRule="auto"/>
              <w:jc w:val="center"/>
              <w:rPr>
                <w:rFonts w:eastAsia="Times New Roman" w:cs="Times New Roman"/>
                <w:color w:val="000000" w:themeColor="text1"/>
                <w:sz w:val="24"/>
                <w:szCs w:val="24"/>
              </w:rPr>
            </w:pPr>
          </w:p>
        </w:tc>
      </w:tr>
      <w:tr w:rsidR="00D025F9" w:rsidRPr="00D025F9" w:rsidTr="00924B9D">
        <w:trPr>
          <w:trHeight w:val="197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9F2E41" w:rsidP="00D025F9">
            <w:pPr>
              <w:spacing w:line="240" w:lineRule="auto"/>
              <w:jc w:val="center"/>
              <w:rPr>
                <w:rFonts w:eastAsia="Times New Roman" w:cs="Times New Roman"/>
                <w:color w:val="000000"/>
                <w:sz w:val="24"/>
                <w:szCs w:val="24"/>
              </w:rPr>
            </w:pPr>
            <w:r>
              <w:rPr>
                <w:rFonts w:eastAsia="Times New Roman" w:cs="Times New Roman"/>
                <w:color w:val="000000"/>
                <w:sz w:val="24"/>
                <w:szCs w:val="24"/>
              </w:rPr>
              <w:lastRenderedPageBreak/>
              <w:t>6</w:t>
            </w:r>
          </w:p>
        </w:tc>
        <w:tc>
          <w:tcPr>
            <w:tcW w:w="1474" w:type="dxa"/>
            <w:tcBorders>
              <w:top w:val="nil"/>
              <w:left w:val="nil"/>
              <w:bottom w:val="single" w:sz="4" w:space="0" w:color="auto"/>
              <w:right w:val="single" w:sz="4" w:space="0" w:color="auto"/>
            </w:tcBorders>
            <w:shd w:val="clear" w:color="auto" w:fill="auto"/>
            <w:vAlign w:val="center"/>
            <w:hideMark/>
          </w:tcPr>
          <w:p w:rsidR="00D025F9" w:rsidRPr="00D025F9" w:rsidRDefault="00EA6417" w:rsidP="00D025F9">
            <w:pPr>
              <w:spacing w:line="240" w:lineRule="auto"/>
              <w:jc w:val="center"/>
              <w:rPr>
                <w:rFonts w:eastAsia="Times New Roman" w:cs="Times New Roman"/>
                <w:color w:val="000000"/>
                <w:sz w:val="24"/>
                <w:szCs w:val="24"/>
              </w:rPr>
            </w:pPr>
            <w:r>
              <w:rPr>
                <w:rFonts w:eastAsia="Times New Roman" w:cs="Times New Roman"/>
                <w:color w:val="000000"/>
                <w:sz w:val="24"/>
                <w:szCs w:val="24"/>
              </w:rPr>
              <w:t>T</w:t>
            </w:r>
            <w:r w:rsidR="00D025F9" w:rsidRPr="00D025F9">
              <w:rPr>
                <w:rFonts w:eastAsia="Times New Roman" w:cs="Times New Roman"/>
                <w:color w:val="000000"/>
                <w:sz w:val="24"/>
                <w:szCs w:val="24"/>
              </w:rPr>
              <w:t>ổ SX G20</w:t>
            </w:r>
          </w:p>
        </w:tc>
        <w:tc>
          <w:tcPr>
            <w:tcW w:w="132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Đăk Kual 5, Đăk D'Nrung</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20</w:t>
            </w:r>
          </w:p>
        </w:tc>
        <w:tc>
          <w:tcPr>
            <w:tcW w:w="945"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140</w:t>
            </w:r>
          </w:p>
        </w:tc>
        <w:tc>
          <w:tcPr>
            <w:tcW w:w="1465"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c>
          <w:tcPr>
            <w:tcW w:w="1843" w:type="dxa"/>
            <w:tcBorders>
              <w:top w:val="nil"/>
              <w:left w:val="nil"/>
              <w:bottom w:val="single" w:sz="4" w:space="0" w:color="auto"/>
              <w:right w:val="single" w:sz="4" w:space="0" w:color="auto"/>
            </w:tcBorders>
            <w:shd w:val="clear" w:color="auto" w:fill="auto"/>
            <w:vAlign w:val="center"/>
            <w:hideMark/>
          </w:tcPr>
          <w:p w:rsidR="00D025F9" w:rsidRPr="00D025F9" w:rsidRDefault="00924B9D" w:rsidP="00D025F9">
            <w:pPr>
              <w:spacing w:line="240" w:lineRule="auto"/>
              <w:jc w:val="center"/>
              <w:rPr>
                <w:rFonts w:eastAsia="Times New Roman" w:cs="Times New Roman"/>
                <w:color w:val="000000"/>
                <w:sz w:val="24"/>
                <w:szCs w:val="24"/>
              </w:rPr>
            </w:pPr>
            <w:r>
              <w:rPr>
                <w:rFonts w:eastAsia="Times New Roman" w:cs="Times New Roman"/>
                <w:color w:val="000000"/>
                <w:sz w:val="24"/>
                <w:szCs w:val="24"/>
              </w:rPr>
              <w:t>T</w:t>
            </w:r>
            <w:r w:rsidR="00D025F9" w:rsidRPr="00D025F9">
              <w:rPr>
                <w:rFonts w:eastAsia="Times New Roman" w:cs="Times New Roman"/>
                <w:color w:val="000000"/>
                <w:sz w:val="24"/>
                <w:szCs w:val="24"/>
              </w:rPr>
              <w:t>ạo chuỗi liên kết sx hồ tiêu sạch, bền vững. Tập huấn sx theo quy trình hữu cơ, môi sinh, môi trường</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 ty Liên Thành</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mua Komix giá ưu đãi, hỗ trợ phân tích: mẫu đất, mẫu bệnh, mẫu nông sản</w:t>
            </w:r>
          </w:p>
        </w:tc>
        <w:tc>
          <w:tcPr>
            <w:tcW w:w="1276"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500</w:t>
            </w:r>
          </w:p>
        </w:tc>
        <w:tc>
          <w:tcPr>
            <w:tcW w:w="170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r>
      <w:tr w:rsidR="00D025F9" w:rsidRPr="00D025F9" w:rsidTr="00924B9D">
        <w:trPr>
          <w:trHeight w:val="97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9F2E41" w:rsidP="00D025F9">
            <w:pPr>
              <w:spacing w:line="240" w:lineRule="auto"/>
              <w:jc w:val="center"/>
              <w:rPr>
                <w:rFonts w:eastAsia="Times New Roman" w:cs="Times New Roman"/>
                <w:color w:val="000000"/>
                <w:sz w:val="24"/>
                <w:szCs w:val="24"/>
              </w:rPr>
            </w:pPr>
            <w:r>
              <w:rPr>
                <w:rFonts w:eastAsia="Times New Roman" w:cs="Times New Roman"/>
                <w:color w:val="000000"/>
                <w:sz w:val="24"/>
                <w:szCs w:val="24"/>
              </w:rPr>
              <w:t>7</w:t>
            </w:r>
          </w:p>
        </w:tc>
        <w:tc>
          <w:tcPr>
            <w:tcW w:w="147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NHóm sản xuất tiêu theo chuỗi</w:t>
            </w:r>
          </w:p>
        </w:tc>
        <w:tc>
          <w:tcPr>
            <w:tcW w:w="132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Nhân Đạo - Đắk R lấp</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31</w:t>
            </w:r>
          </w:p>
        </w:tc>
        <w:tc>
          <w:tcPr>
            <w:tcW w:w="94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74</w:t>
            </w:r>
          </w:p>
        </w:tc>
        <w:tc>
          <w:tcPr>
            <w:tcW w:w="146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95</w:t>
            </w:r>
          </w:p>
        </w:tc>
        <w:tc>
          <w:tcPr>
            <w:tcW w:w="1843"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 xml:space="preserve">Theo </w:t>
            </w:r>
            <w:r w:rsidRPr="00D025F9">
              <w:rPr>
                <w:rFonts w:eastAsia="Times New Roman" w:cs="Times New Roman"/>
                <w:color w:val="000000"/>
                <w:sz w:val="24"/>
                <w:szCs w:val="24"/>
              </w:rPr>
              <w:br/>
              <w:t>chuỗi sản xuất tiêu bền vững</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w:t>
            </w:r>
            <w:r w:rsidRPr="00D025F9">
              <w:rPr>
                <w:rFonts w:eastAsia="Times New Roman" w:cs="Times New Roman"/>
                <w:color w:val="000000"/>
                <w:sz w:val="24"/>
                <w:szCs w:val="24"/>
              </w:rPr>
              <w:br/>
              <w:t xml:space="preserve"> ty Ton Kinh</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Bán phân</w:t>
            </w:r>
            <w:r w:rsidRPr="00D025F9">
              <w:rPr>
                <w:rFonts w:eastAsia="Times New Roman" w:cs="Times New Roman"/>
                <w:color w:val="000000"/>
                <w:sz w:val="24"/>
                <w:szCs w:val="24"/>
              </w:rPr>
              <w:br/>
              <w:t xml:space="preserve"> trả chậm lãi suất thấp</w:t>
            </w:r>
          </w:p>
        </w:tc>
        <w:tc>
          <w:tcPr>
            <w:tcW w:w="1276"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95</w:t>
            </w:r>
          </w:p>
        </w:tc>
        <w:tc>
          <w:tcPr>
            <w:tcW w:w="1701"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r>
      <w:tr w:rsidR="00D025F9" w:rsidRPr="00D025F9" w:rsidTr="00924B9D">
        <w:trPr>
          <w:trHeight w:val="112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9F2E41" w:rsidP="00D025F9">
            <w:pPr>
              <w:spacing w:line="240" w:lineRule="auto"/>
              <w:jc w:val="center"/>
              <w:rPr>
                <w:rFonts w:eastAsia="Times New Roman" w:cs="Times New Roman"/>
                <w:color w:val="000000"/>
                <w:sz w:val="24"/>
                <w:szCs w:val="24"/>
              </w:rPr>
            </w:pPr>
            <w:r>
              <w:rPr>
                <w:rFonts w:eastAsia="Times New Roman" w:cs="Times New Roman"/>
                <w:color w:val="000000"/>
                <w:sz w:val="24"/>
                <w:szCs w:val="24"/>
              </w:rPr>
              <w:t>8</w:t>
            </w:r>
          </w:p>
        </w:tc>
        <w:tc>
          <w:tcPr>
            <w:tcW w:w="147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tiêu Hữu cơ Đồng thuận</w:t>
            </w:r>
          </w:p>
        </w:tc>
        <w:tc>
          <w:tcPr>
            <w:tcW w:w="132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Thôn 6 - Nhân cơ - Đắk Rlấp</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11</w:t>
            </w:r>
          </w:p>
        </w:tc>
        <w:tc>
          <w:tcPr>
            <w:tcW w:w="94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w:t>
            </w:r>
          </w:p>
        </w:tc>
        <w:tc>
          <w:tcPr>
            <w:tcW w:w="146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90</w:t>
            </w:r>
          </w:p>
        </w:tc>
        <w:tc>
          <w:tcPr>
            <w:tcW w:w="1843"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Oganic</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w:t>
            </w:r>
            <w:r w:rsidRPr="00D025F9">
              <w:rPr>
                <w:rFonts w:eastAsia="Times New Roman" w:cs="Times New Roman"/>
                <w:color w:val="000000"/>
                <w:sz w:val="24"/>
                <w:szCs w:val="24"/>
              </w:rPr>
              <w:br/>
              <w:t xml:space="preserve"> ty Sơn Hà, công ty Đa Nin Hà Liên</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rPr>
                <w:rFonts w:eastAsia="Times New Roman" w:cs="Times New Roman"/>
                <w:color w:val="000000"/>
                <w:sz w:val="24"/>
                <w:szCs w:val="24"/>
              </w:rPr>
            </w:pPr>
            <w:r w:rsidRPr="00D025F9">
              <w:rPr>
                <w:rFonts w:eastAsia="Times New Roman" w:cs="Times New Roman"/>
                <w:color w:val="000000"/>
                <w:sz w:val="24"/>
                <w:szCs w:val="24"/>
              </w:rPr>
              <w:t>hỗ trợ kỹ thuật</w:t>
            </w:r>
          </w:p>
        </w:tc>
        <w:tc>
          <w:tcPr>
            <w:tcW w:w="127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90</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Gấp 1,5 lần so với giá tại thời điểm</w:t>
            </w:r>
          </w:p>
        </w:tc>
      </w:tr>
      <w:tr w:rsidR="00D025F9" w:rsidRPr="00D025F9" w:rsidTr="00CF2FA1">
        <w:trPr>
          <w:trHeight w:val="125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D025F9" w:rsidRPr="00D025F9" w:rsidRDefault="009F2E41" w:rsidP="00D025F9">
            <w:pPr>
              <w:spacing w:line="240" w:lineRule="auto"/>
              <w:jc w:val="center"/>
              <w:rPr>
                <w:rFonts w:eastAsia="Times New Roman" w:cs="Times New Roman"/>
                <w:color w:val="000000"/>
                <w:sz w:val="24"/>
                <w:szCs w:val="24"/>
              </w:rPr>
            </w:pPr>
            <w:r>
              <w:rPr>
                <w:rFonts w:eastAsia="Times New Roman" w:cs="Times New Roman"/>
                <w:color w:val="000000"/>
                <w:sz w:val="24"/>
                <w:szCs w:val="24"/>
              </w:rPr>
              <w:t>9</w:t>
            </w:r>
          </w:p>
        </w:tc>
        <w:tc>
          <w:tcPr>
            <w:tcW w:w="1474"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HTX nông nghiệp hữu cơ Đắk Nông</w:t>
            </w:r>
          </w:p>
        </w:tc>
        <w:tc>
          <w:tcPr>
            <w:tcW w:w="1326"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Đắk Rmoan - Đắk Nông</w:t>
            </w:r>
          </w:p>
        </w:tc>
        <w:tc>
          <w:tcPr>
            <w:tcW w:w="992"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115</w:t>
            </w:r>
          </w:p>
        </w:tc>
        <w:tc>
          <w:tcPr>
            <w:tcW w:w="94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100</w:t>
            </w:r>
          </w:p>
        </w:tc>
        <w:tc>
          <w:tcPr>
            <w:tcW w:w="1465"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w:t>
            </w:r>
          </w:p>
        </w:tc>
        <w:tc>
          <w:tcPr>
            <w:tcW w:w="1843"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Viet Gap</w:t>
            </w:r>
          </w:p>
        </w:tc>
        <w:tc>
          <w:tcPr>
            <w:tcW w:w="1559"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Công</w:t>
            </w:r>
            <w:r w:rsidRPr="00D025F9">
              <w:rPr>
                <w:rFonts w:eastAsia="Times New Roman" w:cs="Times New Roman"/>
                <w:color w:val="000000"/>
                <w:sz w:val="24"/>
                <w:szCs w:val="24"/>
              </w:rPr>
              <w:br/>
              <w:t xml:space="preserve"> ty Sơn Hà, Công ty Lộc Phát (Bách Sinh)</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Hỗ trợ</w:t>
            </w:r>
            <w:r w:rsidRPr="00D025F9">
              <w:rPr>
                <w:rFonts w:eastAsia="Times New Roman" w:cs="Times New Roman"/>
                <w:color w:val="000000"/>
                <w:sz w:val="24"/>
                <w:szCs w:val="24"/>
              </w:rPr>
              <w:br/>
              <w:t xml:space="preserve"> kỹ thuật, phân bón</w:t>
            </w:r>
          </w:p>
        </w:tc>
        <w:tc>
          <w:tcPr>
            <w:tcW w:w="1276" w:type="dxa"/>
            <w:tcBorders>
              <w:top w:val="nil"/>
              <w:left w:val="nil"/>
              <w:bottom w:val="single" w:sz="4" w:space="0" w:color="auto"/>
              <w:right w:val="single" w:sz="4" w:space="0" w:color="auto"/>
            </w:tcBorders>
            <w:shd w:val="clear" w:color="auto" w:fill="auto"/>
            <w:noWrap/>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auto" w:fill="auto"/>
            <w:vAlign w:val="center"/>
            <w:hideMark/>
          </w:tcPr>
          <w:p w:rsidR="00D025F9" w:rsidRPr="00D025F9" w:rsidRDefault="00D025F9" w:rsidP="00D025F9">
            <w:pPr>
              <w:spacing w:line="240" w:lineRule="auto"/>
              <w:jc w:val="center"/>
              <w:rPr>
                <w:rFonts w:eastAsia="Times New Roman" w:cs="Times New Roman"/>
                <w:color w:val="000000"/>
                <w:sz w:val="24"/>
                <w:szCs w:val="24"/>
              </w:rPr>
            </w:pPr>
            <w:r w:rsidRPr="00D025F9">
              <w:rPr>
                <w:rFonts w:eastAsia="Times New Roman" w:cs="Times New Roman"/>
                <w:color w:val="000000"/>
                <w:sz w:val="24"/>
                <w:szCs w:val="24"/>
              </w:rPr>
              <w:t>3.000</w:t>
            </w:r>
          </w:p>
        </w:tc>
      </w:tr>
      <w:tr w:rsidR="00D025F9" w:rsidRPr="00D025F9" w:rsidTr="00CF2FA1">
        <w:trPr>
          <w:trHeight w:val="299"/>
        </w:trPr>
        <w:tc>
          <w:tcPr>
            <w:tcW w:w="32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25F9" w:rsidRPr="00D025F9" w:rsidRDefault="00D025F9" w:rsidP="00D025F9">
            <w:pPr>
              <w:spacing w:line="240" w:lineRule="auto"/>
              <w:jc w:val="center"/>
              <w:rPr>
                <w:rFonts w:eastAsia="Times New Roman" w:cs="Times New Roman"/>
                <w:b/>
                <w:color w:val="000000"/>
                <w:sz w:val="24"/>
                <w:szCs w:val="24"/>
              </w:rPr>
            </w:pPr>
            <w:r w:rsidRPr="00D025F9">
              <w:rPr>
                <w:rFonts w:eastAsia="Times New Roman" w:cs="Times New Roman"/>
                <w:b/>
                <w:color w:val="000000"/>
                <w:sz w:val="24"/>
                <w:szCs w:val="24"/>
              </w:rPr>
              <w:t>Tổng cộng</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924B9D" w:rsidP="00D025F9">
            <w:pPr>
              <w:spacing w:line="240" w:lineRule="auto"/>
              <w:jc w:val="right"/>
              <w:rPr>
                <w:rFonts w:eastAsia="Times New Roman" w:cs="Times New Roman"/>
                <w:b/>
                <w:color w:val="000000"/>
                <w:sz w:val="24"/>
                <w:szCs w:val="24"/>
              </w:rPr>
            </w:pPr>
            <w:r>
              <w:rPr>
                <w:rFonts w:eastAsia="Times New Roman" w:cs="Times New Roman"/>
                <w:b/>
                <w:color w:val="000000"/>
                <w:sz w:val="24"/>
                <w:szCs w:val="24"/>
              </w:rPr>
              <w:t>700</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924B9D" w:rsidP="00D025F9">
            <w:pPr>
              <w:spacing w:line="240" w:lineRule="auto"/>
              <w:jc w:val="right"/>
              <w:rPr>
                <w:rFonts w:eastAsia="Times New Roman" w:cs="Times New Roman"/>
                <w:b/>
                <w:color w:val="000000"/>
                <w:sz w:val="24"/>
                <w:szCs w:val="24"/>
              </w:rPr>
            </w:pPr>
            <w:r>
              <w:rPr>
                <w:rFonts w:eastAsia="Times New Roman" w:cs="Times New Roman"/>
                <w:b/>
                <w:color w:val="000000"/>
                <w:sz w:val="24"/>
                <w:szCs w:val="24"/>
              </w:rPr>
              <w:t>1.630</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924B9D" w:rsidP="00D025F9">
            <w:pPr>
              <w:spacing w:line="240" w:lineRule="auto"/>
              <w:jc w:val="right"/>
              <w:rPr>
                <w:rFonts w:eastAsia="Times New Roman" w:cs="Times New Roman"/>
                <w:b/>
                <w:color w:val="000000"/>
                <w:sz w:val="24"/>
                <w:szCs w:val="24"/>
              </w:rPr>
            </w:pPr>
            <w:r>
              <w:rPr>
                <w:rFonts w:eastAsia="Times New Roman" w:cs="Times New Roman"/>
                <w:b/>
                <w:color w:val="000000"/>
                <w:sz w:val="24"/>
                <w:szCs w:val="24"/>
              </w:rPr>
              <w:t>3.905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D025F9" w:rsidP="00D025F9">
            <w:pPr>
              <w:spacing w:line="240" w:lineRule="auto"/>
              <w:rPr>
                <w:rFonts w:eastAsia="Times New Roman" w:cs="Times New Roman"/>
                <w:b/>
                <w:color w:val="000000"/>
                <w:sz w:val="24"/>
                <w:szCs w:val="24"/>
              </w:rPr>
            </w:pPr>
            <w:r w:rsidRPr="00D025F9">
              <w:rPr>
                <w:rFonts w:eastAsia="Times New Roman" w:cs="Times New Roman"/>
                <w:b/>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D025F9" w:rsidP="00D025F9">
            <w:pPr>
              <w:spacing w:line="240" w:lineRule="auto"/>
              <w:rPr>
                <w:rFonts w:eastAsia="Times New Roman" w:cs="Times New Roman"/>
                <w:b/>
                <w:color w:val="000000"/>
                <w:sz w:val="24"/>
                <w:szCs w:val="24"/>
              </w:rPr>
            </w:pPr>
            <w:r w:rsidRPr="00D025F9">
              <w:rPr>
                <w:rFonts w:eastAsia="Times New Roman" w:cs="Times New Roman"/>
                <w:b/>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D025F9" w:rsidP="00D025F9">
            <w:pPr>
              <w:spacing w:line="240" w:lineRule="auto"/>
              <w:rPr>
                <w:rFonts w:eastAsia="Times New Roman" w:cs="Times New Roman"/>
                <w:b/>
                <w:color w:val="000000"/>
                <w:sz w:val="24"/>
                <w:szCs w:val="24"/>
              </w:rPr>
            </w:pPr>
            <w:r w:rsidRPr="00D025F9">
              <w:rPr>
                <w:rFonts w:eastAsia="Times New Roman" w:cs="Times New Roman"/>
                <w:b/>
                <w:color w:val="000000"/>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D025F9" w:rsidP="00D025F9">
            <w:pPr>
              <w:spacing w:line="240" w:lineRule="auto"/>
              <w:rPr>
                <w:rFonts w:eastAsia="Times New Roman" w:cs="Times New Roman"/>
                <w:b/>
                <w:color w:val="000000"/>
                <w:sz w:val="24"/>
                <w:szCs w:val="24"/>
              </w:rPr>
            </w:pPr>
            <w:r w:rsidRPr="00D025F9">
              <w:rPr>
                <w:rFonts w:eastAsia="Times New Roman" w:cs="Times New Roman"/>
                <w:b/>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025F9" w:rsidRPr="00D025F9" w:rsidRDefault="00D025F9" w:rsidP="00D025F9">
            <w:pPr>
              <w:spacing w:line="240" w:lineRule="auto"/>
              <w:rPr>
                <w:rFonts w:eastAsia="Times New Roman" w:cs="Times New Roman"/>
                <w:b/>
                <w:color w:val="000000"/>
                <w:sz w:val="24"/>
                <w:szCs w:val="24"/>
              </w:rPr>
            </w:pPr>
            <w:r w:rsidRPr="00D025F9">
              <w:rPr>
                <w:rFonts w:eastAsia="Times New Roman" w:cs="Times New Roman"/>
                <w:b/>
                <w:color w:val="000000"/>
                <w:sz w:val="24"/>
                <w:szCs w:val="24"/>
              </w:rPr>
              <w:t> </w:t>
            </w:r>
          </w:p>
        </w:tc>
      </w:tr>
    </w:tbl>
    <w:p w:rsidR="00D025F9" w:rsidRDefault="00D025F9" w:rsidP="00D025F9">
      <w:pPr>
        <w:spacing w:line="420" w:lineRule="exact"/>
        <w:jc w:val="both"/>
        <w:rPr>
          <w:rFonts w:eastAsia="Times New Roman" w:cs="Times New Roman"/>
          <w:szCs w:val="28"/>
          <w:lang w:val="nl-NL"/>
        </w:rPr>
      </w:pPr>
    </w:p>
    <w:tbl>
      <w:tblPr>
        <w:tblpPr w:leftFromText="180" w:rightFromText="180" w:horzAnchor="margin" w:tblpY="-569"/>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653"/>
        <w:gridCol w:w="1417"/>
        <w:gridCol w:w="992"/>
        <w:gridCol w:w="851"/>
        <w:gridCol w:w="850"/>
        <w:gridCol w:w="2268"/>
        <w:gridCol w:w="1843"/>
        <w:gridCol w:w="1843"/>
        <w:gridCol w:w="2441"/>
      </w:tblGrid>
      <w:tr w:rsidR="00CF2FA1" w:rsidRPr="00441926" w:rsidTr="00A4722E">
        <w:trPr>
          <w:trHeight w:val="330"/>
        </w:trPr>
        <w:tc>
          <w:tcPr>
            <w:tcW w:w="14740" w:type="dxa"/>
            <w:gridSpan w:val="10"/>
            <w:tcBorders>
              <w:top w:val="nil"/>
              <w:left w:val="nil"/>
              <w:bottom w:val="single" w:sz="4" w:space="0" w:color="auto"/>
              <w:right w:val="nil"/>
            </w:tcBorders>
            <w:shd w:val="clear" w:color="auto" w:fill="auto"/>
            <w:vAlign w:val="center"/>
            <w:hideMark/>
          </w:tcPr>
          <w:p w:rsidR="00441926" w:rsidRDefault="00441926" w:rsidP="00A4722E">
            <w:pPr>
              <w:spacing w:line="240" w:lineRule="auto"/>
              <w:rPr>
                <w:rFonts w:eastAsia="Times New Roman" w:cs="Times New Roman"/>
                <w:b/>
                <w:bCs/>
                <w:color w:val="000000"/>
                <w:szCs w:val="28"/>
                <w:lang w:val="nl-NL"/>
              </w:rPr>
            </w:pPr>
          </w:p>
          <w:p w:rsidR="00441926" w:rsidRDefault="00441926" w:rsidP="00A4722E">
            <w:pPr>
              <w:spacing w:line="240" w:lineRule="auto"/>
              <w:rPr>
                <w:rFonts w:eastAsia="Times New Roman" w:cs="Times New Roman"/>
                <w:b/>
                <w:bCs/>
                <w:color w:val="000000"/>
                <w:szCs w:val="28"/>
                <w:lang w:val="nl-NL"/>
              </w:rPr>
            </w:pPr>
          </w:p>
          <w:p w:rsidR="00CF2FA1" w:rsidRDefault="00CF2FA1" w:rsidP="00A4722E">
            <w:pPr>
              <w:spacing w:line="240" w:lineRule="auto"/>
              <w:rPr>
                <w:rFonts w:eastAsia="Times New Roman" w:cs="Times New Roman"/>
                <w:b/>
                <w:bCs/>
                <w:color w:val="000000"/>
                <w:szCs w:val="28"/>
                <w:lang w:val="nl-NL"/>
              </w:rPr>
            </w:pPr>
            <w:r w:rsidRPr="00441926">
              <w:rPr>
                <w:rFonts w:eastAsia="Times New Roman" w:cs="Times New Roman"/>
                <w:b/>
                <w:bCs/>
                <w:color w:val="000000"/>
                <w:szCs w:val="28"/>
                <w:lang w:val="nl-NL"/>
              </w:rPr>
              <w:t xml:space="preserve">Phụ lục 3. Tổng hợp các tổ chức sản xuất rau, đậu các loại </w:t>
            </w:r>
            <w:r w:rsidR="003A7DC2" w:rsidRPr="00441926">
              <w:rPr>
                <w:rFonts w:eastAsia="Times New Roman" w:cs="Times New Roman"/>
                <w:b/>
                <w:bCs/>
                <w:color w:val="000000"/>
                <w:szCs w:val="28"/>
                <w:lang w:val="nl-NL"/>
              </w:rPr>
              <w:t xml:space="preserve">liên kết </w:t>
            </w:r>
            <w:r w:rsidRPr="00441926">
              <w:rPr>
                <w:rFonts w:eastAsia="Times New Roman" w:cs="Times New Roman"/>
                <w:b/>
                <w:bCs/>
                <w:color w:val="000000"/>
                <w:szCs w:val="28"/>
                <w:lang w:val="nl-NL"/>
              </w:rPr>
              <w:t>theo chuỗi giá trị</w:t>
            </w:r>
          </w:p>
          <w:p w:rsidR="00441926" w:rsidRPr="00441926" w:rsidRDefault="00441926" w:rsidP="00A4722E">
            <w:pPr>
              <w:spacing w:line="240" w:lineRule="auto"/>
              <w:rPr>
                <w:rFonts w:eastAsia="Times New Roman" w:cs="Times New Roman"/>
                <w:b/>
                <w:bCs/>
                <w:color w:val="000000"/>
                <w:szCs w:val="28"/>
                <w:lang w:val="nl-NL"/>
              </w:rPr>
            </w:pPr>
          </w:p>
        </w:tc>
      </w:tr>
      <w:tr w:rsidR="00CF2FA1" w:rsidRPr="00BE615A" w:rsidTr="00CF2FA1">
        <w:trPr>
          <w:trHeight w:val="453"/>
        </w:trPr>
        <w:tc>
          <w:tcPr>
            <w:tcW w:w="582" w:type="dxa"/>
            <w:vMerge w:val="restart"/>
            <w:tcBorders>
              <w:top w:val="single" w:sz="4" w:space="0" w:color="auto"/>
            </w:tcBorders>
            <w:shd w:val="clear" w:color="auto" w:fill="auto"/>
            <w:noWrap/>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lastRenderedPageBreak/>
              <w:t>Stt</w:t>
            </w:r>
          </w:p>
        </w:tc>
        <w:tc>
          <w:tcPr>
            <w:tcW w:w="1653" w:type="dxa"/>
            <w:vMerge w:val="restart"/>
            <w:tcBorders>
              <w:top w:val="single" w:sz="4" w:space="0" w:color="auto"/>
            </w:tcBorders>
            <w:shd w:val="clear" w:color="auto" w:fill="auto"/>
            <w:noWrap/>
            <w:vAlign w:val="center"/>
            <w:hideMark/>
          </w:tcPr>
          <w:p w:rsidR="00824411"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Tên tổ chức,</w:t>
            </w:r>
          </w:p>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 xml:space="preserve"> cá nhân </w:t>
            </w:r>
          </w:p>
        </w:tc>
        <w:tc>
          <w:tcPr>
            <w:tcW w:w="1417" w:type="dxa"/>
            <w:vMerge w:val="restart"/>
            <w:tcBorders>
              <w:top w:val="single" w:sz="4" w:space="0" w:color="auto"/>
            </w:tcBorders>
            <w:shd w:val="clear" w:color="auto" w:fill="auto"/>
            <w:noWrap/>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Địa chỉ</w:t>
            </w:r>
          </w:p>
        </w:tc>
        <w:tc>
          <w:tcPr>
            <w:tcW w:w="992"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 xml:space="preserve">Số hộ </w:t>
            </w:r>
            <w:r w:rsidRPr="00BE615A">
              <w:rPr>
                <w:rFonts w:eastAsia="Times New Roman" w:cs="Times New Roman"/>
                <w:b/>
                <w:bCs/>
                <w:color w:val="000000"/>
                <w:sz w:val="22"/>
              </w:rPr>
              <w:br/>
              <w:t>tham gia</w:t>
            </w:r>
          </w:p>
        </w:tc>
        <w:tc>
          <w:tcPr>
            <w:tcW w:w="851"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Qui mô</w:t>
            </w:r>
            <w:r w:rsidRPr="00BE615A">
              <w:rPr>
                <w:rFonts w:eastAsia="Times New Roman" w:cs="Times New Roman"/>
                <w:b/>
                <w:bCs/>
                <w:color w:val="000000"/>
                <w:sz w:val="22"/>
              </w:rPr>
              <w:br/>
            </w:r>
            <w:r w:rsidRPr="00BE615A">
              <w:rPr>
                <w:rFonts w:eastAsia="Times New Roman" w:cs="Times New Roman"/>
                <w:bCs/>
                <w:i/>
                <w:color w:val="000000"/>
                <w:sz w:val="22"/>
              </w:rPr>
              <w:t xml:space="preserve"> (ha)</w:t>
            </w:r>
          </w:p>
        </w:tc>
        <w:tc>
          <w:tcPr>
            <w:tcW w:w="850"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 xml:space="preserve">Sản lượng </w:t>
            </w:r>
            <w:r w:rsidRPr="00BE615A">
              <w:rPr>
                <w:rFonts w:eastAsia="Times New Roman" w:cs="Times New Roman"/>
                <w:bCs/>
                <w:i/>
                <w:color w:val="000000"/>
                <w:sz w:val="22"/>
              </w:rPr>
              <w:t>(tấn)</w:t>
            </w:r>
          </w:p>
        </w:tc>
        <w:tc>
          <w:tcPr>
            <w:tcW w:w="2268"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 xml:space="preserve">Nội dung </w:t>
            </w:r>
            <w:r w:rsidRPr="00BE615A">
              <w:rPr>
                <w:rFonts w:eastAsia="Times New Roman" w:cs="Times New Roman"/>
                <w:b/>
                <w:bCs/>
                <w:color w:val="000000"/>
                <w:sz w:val="22"/>
              </w:rPr>
              <w:br/>
              <w:t>liên kết, áp dụng quy trình</w:t>
            </w:r>
          </w:p>
        </w:tc>
        <w:tc>
          <w:tcPr>
            <w:tcW w:w="1843"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Hỗ trợ đầu vào</w:t>
            </w:r>
          </w:p>
        </w:tc>
        <w:tc>
          <w:tcPr>
            <w:tcW w:w="1843"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Đơn vị thu mua</w:t>
            </w:r>
          </w:p>
        </w:tc>
        <w:tc>
          <w:tcPr>
            <w:tcW w:w="2441" w:type="dxa"/>
            <w:vMerge w:val="restart"/>
            <w:tcBorders>
              <w:top w:val="single" w:sz="4" w:space="0" w:color="auto"/>
            </w:tcBorders>
            <w:shd w:val="clear" w:color="auto" w:fill="auto"/>
            <w:vAlign w:val="center"/>
            <w:hideMark/>
          </w:tcPr>
          <w:p w:rsidR="00CF2FA1" w:rsidRPr="00BE615A" w:rsidRDefault="00CF2FA1" w:rsidP="00A4722E">
            <w:pPr>
              <w:spacing w:line="240" w:lineRule="auto"/>
              <w:jc w:val="center"/>
              <w:rPr>
                <w:rFonts w:eastAsia="Times New Roman" w:cs="Times New Roman"/>
                <w:b/>
                <w:bCs/>
                <w:color w:val="000000"/>
                <w:sz w:val="22"/>
              </w:rPr>
            </w:pPr>
            <w:r w:rsidRPr="00BE615A">
              <w:rPr>
                <w:rFonts w:eastAsia="Times New Roman" w:cs="Times New Roman"/>
                <w:b/>
                <w:bCs/>
                <w:color w:val="000000"/>
                <w:sz w:val="22"/>
              </w:rPr>
              <w:t>Lợi nhuận</w:t>
            </w:r>
            <w:r w:rsidRPr="00BE615A">
              <w:rPr>
                <w:rFonts w:eastAsia="Times New Roman" w:cs="Times New Roman"/>
                <w:b/>
                <w:bCs/>
                <w:color w:val="000000"/>
                <w:sz w:val="22"/>
              </w:rPr>
              <w:br/>
              <w:t xml:space="preserve"> so với sản xuất đại trà</w:t>
            </w:r>
          </w:p>
        </w:tc>
      </w:tr>
      <w:tr w:rsidR="00CF2FA1" w:rsidRPr="00BE615A" w:rsidTr="00CF2FA1">
        <w:trPr>
          <w:trHeight w:val="453"/>
        </w:trPr>
        <w:tc>
          <w:tcPr>
            <w:tcW w:w="582"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1653"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1417"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992"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851"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850"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2268"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1843"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1843" w:type="dxa"/>
            <w:vMerge/>
            <w:vAlign w:val="center"/>
            <w:hideMark/>
          </w:tcPr>
          <w:p w:rsidR="00CF2FA1" w:rsidRPr="00BE615A" w:rsidRDefault="00CF2FA1" w:rsidP="00A4722E">
            <w:pPr>
              <w:spacing w:line="240" w:lineRule="auto"/>
              <w:rPr>
                <w:rFonts w:eastAsia="Times New Roman" w:cs="Times New Roman"/>
                <w:b/>
                <w:bCs/>
                <w:color w:val="000000"/>
                <w:sz w:val="22"/>
              </w:rPr>
            </w:pPr>
          </w:p>
        </w:tc>
        <w:tc>
          <w:tcPr>
            <w:tcW w:w="2441" w:type="dxa"/>
            <w:vMerge/>
            <w:vAlign w:val="center"/>
            <w:hideMark/>
          </w:tcPr>
          <w:p w:rsidR="00CF2FA1" w:rsidRPr="00BE615A" w:rsidRDefault="00CF2FA1" w:rsidP="00A4722E">
            <w:pPr>
              <w:spacing w:line="240" w:lineRule="auto"/>
              <w:rPr>
                <w:rFonts w:eastAsia="Times New Roman" w:cs="Times New Roman"/>
                <w:b/>
                <w:bCs/>
                <w:color w:val="000000"/>
                <w:sz w:val="22"/>
              </w:rPr>
            </w:pPr>
          </w:p>
        </w:tc>
      </w:tr>
      <w:tr w:rsidR="00CF2FA1" w:rsidRPr="00BE615A" w:rsidTr="00CF2FA1">
        <w:trPr>
          <w:trHeight w:val="557"/>
        </w:trPr>
        <w:tc>
          <w:tcPr>
            <w:tcW w:w="582" w:type="dxa"/>
            <w:shd w:val="clear" w:color="auto" w:fill="auto"/>
            <w:noWrap/>
            <w:vAlign w:val="center"/>
            <w:hideMark/>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1</w:t>
            </w:r>
          </w:p>
        </w:tc>
        <w:tc>
          <w:tcPr>
            <w:tcW w:w="1653" w:type="dxa"/>
            <w:shd w:val="clear" w:color="auto" w:fill="auto"/>
            <w:vAlign w:val="center"/>
            <w:hideMark/>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HTX Đắk Tân</w:t>
            </w:r>
          </w:p>
        </w:tc>
        <w:tc>
          <w:tcPr>
            <w:tcW w:w="1417" w:type="dxa"/>
            <w:shd w:val="clear" w:color="auto" w:fill="auto"/>
            <w:vAlign w:val="center"/>
            <w:hideMark/>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Đắk Nia - Gia Nghĩa</w:t>
            </w:r>
          </w:p>
        </w:tc>
        <w:tc>
          <w:tcPr>
            <w:tcW w:w="992" w:type="dxa"/>
            <w:shd w:val="clear" w:color="auto" w:fill="auto"/>
            <w:vAlign w:val="center"/>
            <w:hideMark/>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34</w:t>
            </w:r>
          </w:p>
        </w:tc>
        <w:tc>
          <w:tcPr>
            <w:tcW w:w="851" w:type="dxa"/>
            <w:shd w:val="clear" w:color="auto" w:fill="auto"/>
            <w:noWrap/>
            <w:vAlign w:val="center"/>
            <w:hideMark/>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25,8</w:t>
            </w:r>
          </w:p>
        </w:tc>
        <w:tc>
          <w:tcPr>
            <w:tcW w:w="850" w:type="dxa"/>
            <w:shd w:val="clear" w:color="auto" w:fill="auto"/>
            <w:noWrap/>
            <w:vAlign w:val="center"/>
            <w:hideMark/>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 </w:t>
            </w:r>
          </w:p>
        </w:tc>
        <w:tc>
          <w:tcPr>
            <w:tcW w:w="2268" w:type="dxa"/>
            <w:shd w:val="clear" w:color="auto" w:fill="auto"/>
            <w:vAlign w:val="center"/>
            <w:hideMark/>
          </w:tcPr>
          <w:p w:rsidR="00CF2FA1" w:rsidRPr="00BE615A" w:rsidRDefault="00CF2FA1" w:rsidP="00CF2FA1">
            <w:pPr>
              <w:spacing w:line="240" w:lineRule="auto"/>
              <w:rPr>
                <w:rFonts w:eastAsia="Times New Roman" w:cs="Times New Roman"/>
                <w:color w:val="000000"/>
                <w:sz w:val="22"/>
              </w:rPr>
            </w:pPr>
            <w:r w:rsidRPr="00BE615A">
              <w:rPr>
                <w:rFonts w:eastAsia="Times New Roman" w:cs="Times New Roman"/>
                <w:color w:val="000000"/>
                <w:sz w:val="22"/>
              </w:rPr>
              <w:t>Liên kết  sản xuất hạt giống rau quả các loại</w:t>
            </w:r>
          </w:p>
        </w:tc>
        <w:tc>
          <w:tcPr>
            <w:tcW w:w="1843" w:type="dxa"/>
            <w:shd w:val="clear" w:color="auto" w:fill="auto"/>
            <w:vAlign w:val="center"/>
            <w:hideMark/>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Giống, kỹ thuật, vật tư ban đầu</w:t>
            </w:r>
          </w:p>
        </w:tc>
        <w:tc>
          <w:tcPr>
            <w:tcW w:w="1843" w:type="dxa"/>
            <w:shd w:val="clear" w:color="auto" w:fill="auto"/>
            <w:vAlign w:val="center"/>
            <w:hideMark/>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Công ty Trang Việt</w:t>
            </w:r>
          </w:p>
        </w:tc>
        <w:tc>
          <w:tcPr>
            <w:tcW w:w="2441" w:type="dxa"/>
            <w:shd w:val="clear" w:color="auto" w:fill="auto"/>
            <w:vAlign w:val="center"/>
            <w:hideMark/>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Đầu ra ổn định</w:t>
            </w:r>
          </w:p>
        </w:tc>
      </w:tr>
      <w:tr w:rsidR="00CF2FA1" w:rsidRPr="00BE615A" w:rsidTr="00CF2FA1">
        <w:trPr>
          <w:trHeight w:val="565"/>
        </w:trPr>
        <w:tc>
          <w:tcPr>
            <w:tcW w:w="582"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2</w:t>
            </w:r>
          </w:p>
        </w:tc>
        <w:tc>
          <w:tcPr>
            <w:tcW w:w="165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HTX NLN Nam Hà</w:t>
            </w:r>
          </w:p>
        </w:tc>
        <w:tc>
          <w:tcPr>
            <w:tcW w:w="1417"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Tâm Thắng – Cư Jut</w:t>
            </w:r>
          </w:p>
        </w:tc>
        <w:tc>
          <w:tcPr>
            <w:tcW w:w="992" w:type="dxa"/>
            <w:shd w:val="clear" w:color="auto" w:fill="auto"/>
            <w:vAlign w:val="center"/>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23</w:t>
            </w:r>
          </w:p>
        </w:tc>
        <w:tc>
          <w:tcPr>
            <w:tcW w:w="851" w:type="dxa"/>
            <w:shd w:val="clear" w:color="auto" w:fill="auto"/>
            <w:noWrap/>
            <w:vAlign w:val="center"/>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13,3</w:t>
            </w:r>
          </w:p>
        </w:tc>
        <w:tc>
          <w:tcPr>
            <w:tcW w:w="850"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p>
        </w:tc>
        <w:tc>
          <w:tcPr>
            <w:tcW w:w="2268"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Liên kết thu mua gấc</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Kỹ thuật, giống, vật tư</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HTX NLN Nam Hà</w:t>
            </w:r>
          </w:p>
        </w:tc>
        <w:tc>
          <w:tcPr>
            <w:tcW w:w="2441" w:type="dxa"/>
            <w:shd w:val="clear" w:color="auto" w:fill="auto"/>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Đầu ra ổn định</w:t>
            </w:r>
          </w:p>
        </w:tc>
      </w:tr>
      <w:tr w:rsidR="00CF2FA1" w:rsidRPr="00BE615A" w:rsidTr="00CF2FA1">
        <w:trPr>
          <w:trHeight w:val="560"/>
        </w:trPr>
        <w:tc>
          <w:tcPr>
            <w:tcW w:w="582"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3</w:t>
            </w:r>
          </w:p>
        </w:tc>
        <w:tc>
          <w:tcPr>
            <w:tcW w:w="165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Công ty VINASOY</w:t>
            </w:r>
          </w:p>
        </w:tc>
        <w:tc>
          <w:tcPr>
            <w:tcW w:w="1417"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Nam Dong – Cu Jut</w:t>
            </w:r>
          </w:p>
        </w:tc>
        <w:tc>
          <w:tcPr>
            <w:tcW w:w="992" w:type="dxa"/>
            <w:shd w:val="clear" w:color="auto" w:fill="auto"/>
            <w:vAlign w:val="center"/>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93</w:t>
            </w:r>
          </w:p>
        </w:tc>
        <w:tc>
          <w:tcPr>
            <w:tcW w:w="851" w:type="dxa"/>
            <w:shd w:val="clear" w:color="auto" w:fill="auto"/>
            <w:noWrap/>
            <w:vAlign w:val="center"/>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150</w:t>
            </w:r>
          </w:p>
        </w:tc>
        <w:tc>
          <w:tcPr>
            <w:tcW w:w="850"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p>
        </w:tc>
        <w:tc>
          <w:tcPr>
            <w:tcW w:w="2268"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Liên kết thu mua đậu nành</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Hỗ trợ kỹ thuật</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Công ty VINASOY</w:t>
            </w:r>
          </w:p>
        </w:tc>
        <w:tc>
          <w:tcPr>
            <w:tcW w:w="2441" w:type="dxa"/>
            <w:shd w:val="clear" w:color="auto" w:fill="auto"/>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Giá cao hơn 15% so với giá thị trường</w:t>
            </w:r>
          </w:p>
        </w:tc>
      </w:tr>
      <w:tr w:rsidR="00CF2FA1" w:rsidRPr="00BE615A" w:rsidTr="00CF2FA1">
        <w:trPr>
          <w:trHeight w:val="553"/>
        </w:trPr>
        <w:tc>
          <w:tcPr>
            <w:tcW w:w="582"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4</w:t>
            </w:r>
          </w:p>
        </w:tc>
        <w:tc>
          <w:tcPr>
            <w:tcW w:w="165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HTX NNTMDV xã Cư Knia</w:t>
            </w:r>
          </w:p>
        </w:tc>
        <w:tc>
          <w:tcPr>
            <w:tcW w:w="1417"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Cư Nia – Cu Jut</w:t>
            </w:r>
          </w:p>
        </w:tc>
        <w:tc>
          <w:tcPr>
            <w:tcW w:w="992" w:type="dxa"/>
            <w:shd w:val="clear" w:color="auto" w:fill="auto"/>
            <w:vAlign w:val="center"/>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40</w:t>
            </w:r>
          </w:p>
        </w:tc>
        <w:tc>
          <w:tcPr>
            <w:tcW w:w="851" w:type="dxa"/>
            <w:shd w:val="clear" w:color="auto" w:fill="auto"/>
            <w:noWrap/>
            <w:vAlign w:val="center"/>
          </w:tcPr>
          <w:p w:rsidR="00CF2FA1" w:rsidRPr="00BE615A" w:rsidRDefault="00CF2FA1" w:rsidP="00A4722E">
            <w:pPr>
              <w:spacing w:line="240" w:lineRule="auto"/>
              <w:jc w:val="right"/>
              <w:rPr>
                <w:rFonts w:eastAsia="Times New Roman" w:cs="Times New Roman"/>
                <w:color w:val="000000"/>
                <w:sz w:val="22"/>
              </w:rPr>
            </w:pPr>
            <w:r w:rsidRPr="00BE615A">
              <w:rPr>
                <w:rFonts w:eastAsia="Times New Roman" w:cs="Times New Roman"/>
                <w:color w:val="000000"/>
                <w:sz w:val="22"/>
              </w:rPr>
              <w:t>36</w:t>
            </w:r>
          </w:p>
        </w:tc>
        <w:tc>
          <w:tcPr>
            <w:tcW w:w="850"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p>
        </w:tc>
        <w:tc>
          <w:tcPr>
            <w:tcW w:w="2268"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Liên kết thu mua ớt</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Hỗ trợ giống, vật tư, kỹ thuật</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HTX NNTMDV xã Cư Knia</w:t>
            </w:r>
          </w:p>
        </w:tc>
        <w:tc>
          <w:tcPr>
            <w:tcW w:w="2441" w:type="dxa"/>
            <w:shd w:val="clear" w:color="auto" w:fill="auto"/>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Giá cao hơn 50% so với giá thị trường</w:t>
            </w:r>
          </w:p>
        </w:tc>
      </w:tr>
      <w:tr w:rsidR="00CF2FA1" w:rsidRPr="00BE615A" w:rsidTr="00CF2FA1">
        <w:trPr>
          <w:trHeight w:val="708"/>
        </w:trPr>
        <w:tc>
          <w:tcPr>
            <w:tcW w:w="582"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5</w:t>
            </w:r>
          </w:p>
        </w:tc>
        <w:tc>
          <w:tcPr>
            <w:tcW w:w="1653" w:type="dxa"/>
            <w:shd w:val="clear" w:color="auto" w:fill="auto"/>
            <w:noWrap/>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Hợp tác xã Đồng Thuận</w:t>
            </w:r>
          </w:p>
        </w:tc>
        <w:tc>
          <w:tcPr>
            <w:tcW w:w="1417"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Nhân Cơ - Đắk R lấp</w:t>
            </w:r>
          </w:p>
        </w:tc>
        <w:tc>
          <w:tcPr>
            <w:tcW w:w="992"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15</w:t>
            </w:r>
          </w:p>
        </w:tc>
        <w:tc>
          <w:tcPr>
            <w:tcW w:w="851"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2</w:t>
            </w:r>
          </w:p>
        </w:tc>
        <w:tc>
          <w:tcPr>
            <w:tcW w:w="850" w:type="dxa"/>
            <w:shd w:val="clear" w:color="auto" w:fill="auto"/>
            <w:noWrap/>
            <w:vAlign w:val="center"/>
          </w:tcPr>
          <w:p w:rsidR="00CF2FA1" w:rsidRPr="00BE615A" w:rsidRDefault="00CF2FA1" w:rsidP="00A4722E">
            <w:pPr>
              <w:spacing w:line="240" w:lineRule="auto"/>
              <w:jc w:val="center"/>
              <w:rPr>
                <w:rFonts w:eastAsia="Times New Roman" w:cs="Times New Roman"/>
                <w:color w:val="000000"/>
                <w:sz w:val="22"/>
              </w:rPr>
            </w:pPr>
            <w:r w:rsidRPr="00BE615A">
              <w:rPr>
                <w:rFonts w:eastAsia="Times New Roman" w:cs="Times New Roman"/>
                <w:color w:val="000000"/>
                <w:sz w:val="22"/>
              </w:rPr>
              <w:t>9</w:t>
            </w:r>
          </w:p>
        </w:tc>
        <w:tc>
          <w:tcPr>
            <w:tcW w:w="2268"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Liên kết sản xuất gừng theo hướng Hữu Cơ</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Hỗ trợ 30% phân vi sinh, kỹ thuật</w:t>
            </w:r>
          </w:p>
        </w:tc>
        <w:tc>
          <w:tcPr>
            <w:tcW w:w="1843"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Công ty tại Hà Lan</w:t>
            </w:r>
          </w:p>
        </w:tc>
        <w:tc>
          <w:tcPr>
            <w:tcW w:w="2441" w:type="dxa"/>
            <w:shd w:val="clear" w:color="auto" w:fill="auto"/>
            <w:vAlign w:val="center"/>
          </w:tcPr>
          <w:p w:rsidR="00CF2FA1" w:rsidRPr="00BE615A" w:rsidRDefault="00CF2FA1" w:rsidP="00A4722E">
            <w:pPr>
              <w:spacing w:line="240" w:lineRule="auto"/>
              <w:rPr>
                <w:rFonts w:eastAsia="Times New Roman" w:cs="Times New Roman"/>
                <w:color w:val="000000"/>
                <w:sz w:val="22"/>
              </w:rPr>
            </w:pPr>
            <w:r w:rsidRPr="00BE615A">
              <w:rPr>
                <w:rFonts w:eastAsia="Times New Roman" w:cs="Times New Roman"/>
                <w:color w:val="000000"/>
                <w:sz w:val="22"/>
              </w:rPr>
              <w:t xml:space="preserve">50-70% so với giá thị trường </w:t>
            </w:r>
          </w:p>
        </w:tc>
      </w:tr>
    </w:tbl>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441926" w:rsidRDefault="00441926" w:rsidP="00D025F9">
      <w:pPr>
        <w:spacing w:line="420" w:lineRule="exact"/>
        <w:jc w:val="both"/>
        <w:rPr>
          <w:rFonts w:eastAsia="Times New Roman" w:cs="Times New Roman"/>
          <w:szCs w:val="28"/>
          <w:lang w:val="nl-NL"/>
        </w:rPr>
      </w:pPr>
    </w:p>
    <w:p w:rsidR="00441926" w:rsidRPr="00441926" w:rsidRDefault="00325BE6" w:rsidP="00D025F9">
      <w:pPr>
        <w:spacing w:line="420" w:lineRule="exact"/>
        <w:jc w:val="both"/>
        <w:rPr>
          <w:rFonts w:eastAsia="Times New Roman" w:cs="Times New Roman"/>
          <w:b/>
          <w:bCs/>
          <w:color w:val="000000"/>
          <w:szCs w:val="28"/>
          <w:lang w:val="nl-NL"/>
        </w:rPr>
      </w:pPr>
      <w:r>
        <w:rPr>
          <w:rFonts w:eastAsia="Times New Roman" w:cs="Times New Roman"/>
          <w:b/>
          <w:szCs w:val="28"/>
          <w:lang w:val="nl-NL"/>
        </w:rPr>
        <w:lastRenderedPageBreak/>
        <w:t xml:space="preserve">Phụ lục 4. </w:t>
      </w:r>
      <w:r w:rsidR="00281B57" w:rsidRPr="00441926">
        <w:rPr>
          <w:rFonts w:eastAsia="Times New Roman" w:cs="Times New Roman"/>
          <w:b/>
          <w:bCs/>
          <w:color w:val="000000"/>
          <w:szCs w:val="28"/>
          <w:lang w:val="nl-NL"/>
        </w:rPr>
        <w:t xml:space="preserve">Tổng hợp các tổ chức sản xuất trái cây </w:t>
      </w:r>
      <w:r w:rsidR="00AA1B4E" w:rsidRPr="00441926">
        <w:rPr>
          <w:rFonts w:eastAsia="Times New Roman" w:cs="Times New Roman"/>
          <w:b/>
          <w:bCs/>
          <w:color w:val="000000"/>
          <w:szCs w:val="28"/>
          <w:lang w:val="nl-NL"/>
        </w:rPr>
        <w:t>liên kết</w:t>
      </w:r>
    </w:p>
    <w:tbl>
      <w:tblPr>
        <w:tblStyle w:val="TableGrid"/>
        <w:tblW w:w="15260" w:type="dxa"/>
        <w:tblLook w:val="04A0" w:firstRow="1" w:lastRow="0" w:firstColumn="1" w:lastColumn="0" w:noHBand="0" w:noVBand="1"/>
      </w:tblPr>
      <w:tblGrid>
        <w:gridCol w:w="561"/>
        <w:gridCol w:w="1714"/>
        <w:gridCol w:w="1951"/>
        <w:gridCol w:w="1479"/>
        <w:gridCol w:w="1479"/>
        <w:gridCol w:w="1479"/>
        <w:gridCol w:w="2396"/>
        <w:gridCol w:w="1715"/>
        <w:gridCol w:w="2486"/>
      </w:tblGrid>
      <w:tr w:rsidR="00F94CFD" w:rsidRPr="00325BE6" w:rsidTr="00F94CFD">
        <w:tc>
          <w:tcPr>
            <w:tcW w:w="561" w:type="dxa"/>
            <w:vAlign w:val="center"/>
          </w:tcPr>
          <w:p w:rsidR="00F94CFD" w:rsidRPr="00325BE6" w:rsidRDefault="00F94CFD" w:rsidP="00325BE6">
            <w:pPr>
              <w:jc w:val="center"/>
              <w:rPr>
                <w:b/>
                <w:sz w:val="24"/>
                <w:szCs w:val="24"/>
                <w:lang w:val="nl-NL"/>
              </w:rPr>
            </w:pPr>
            <w:r w:rsidRPr="00325BE6">
              <w:rPr>
                <w:b/>
                <w:sz w:val="24"/>
                <w:szCs w:val="24"/>
                <w:lang w:val="nl-NL"/>
              </w:rPr>
              <w:t>Stt</w:t>
            </w:r>
          </w:p>
        </w:tc>
        <w:tc>
          <w:tcPr>
            <w:tcW w:w="1714" w:type="dxa"/>
            <w:vAlign w:val="center"/>
          </w:tcPr>
          <w:p w:rsidR="00F94CFD" w:rsidRPr="00441926" w:rsidRDefault="00F94CFD" w:rsidP="00325BE6">
            <w:pPr>
              <w:jc w:val="center"/>
              <w:rPr>
                <w:b/>
                <w:bCs/>
                <w:color w:val="000000"/>
                <w:sz w:val="24"/>
                <w:szCs w:val="24"/>
                <w:lang w:val="nl-NL"/>
              </w:rPr>
            </w:pPr>
            <w:r w:rsidRPr="00441926">
              <w:rPr>
                <w:b/>
                <w:bCs/>
                <w:color w:val="000000"/>
                <w:sz w:val="24"/>
                <w:szCs w:val="24"/>
                <w:lang w:val="nl-NL"/>
              </w:rPr>
              <w:t>Tên tổ chức,</w:t>
            </w:r>
          </w:p>
          <w:p w:rsidR="00F94CFD" w:rsidRPr="00325BE6" w:rsidRDefault="00F94CFD" w:rsidP="00325BE6">
            <w:pPr>
              <w:jc w:val="center"/>
              <w:rPr>
                <w:b/>
                <w:sz w:val="24"/>
                <w:szCs w:val="24"/>
                <w:lang w:val="nl-NL"/>
              </w:rPr>
            </w:pPr>
            <w:r w:rsidRPr="00441926">
              <w:rPr>
                <w:b/>
                <w:bCs/>
                <w:color w:val="000000"/>
                <w:sz w:val="24"/>
                <w:szCs w:val="24"/>
                <w:lang w:val="nl-NL"/>
              </w:rPr>
              <w:t>cá nhân</w:t>
            </w:r>
          </w:p>
        </w:tc>
        <w:tc>
          <w:tcPr>
            <w:tcW w:w="1951" w:type="dxa"/>
            <w:vAlign w:val="center"/>
          </w:tcPr>
          <w:p w:rsidR="00F94CFD" w:rsidRPr="00325BE6" w:rsidRDefault="00F94CFD" w:rsidP="00325BE6">
            <w:pPr>
              <w:jc w:val="center"/>
              <w:rPr>
                <w:b/>
                <w:sz w:val="24"/>
                <w:szCs w:val="24"/>
                <w:lang w:val="nl-NL"/>
              </w:rPr>
            </w:pPr>
            <w:r w:rsidRPr="00325BE6">
              <w:rPr>
                <w:b/>
                <w:bCs/>
                <w:color w:val="000000"/>
                <w:sz w:val="24"/>
                <w:szCs w:val="24"/>
              </w:rPr>
              <w:t>Địa chỉ</w:t>
            </w:r>
          </w:p>
        </w:tc>
        <w:tc>
          <w:tcPr>
            <w:tcW w:w="1479" w:type="dxa"/>
            <w:vAlign w:val="center"/>
          </w:tcPr>
          <w:p w:rsidR="00F94CFD" w:rsidRPr="00325BE6" w:rsidRDefault="00F94CFD" w:rsidP="00325BE6">
            <w:pPr>
              <w:jc w:val="center"/>
              <w:rPr>
                <w:b/>
                <w:bCs/>
                <w:color w:val="000000"/>
                <w:sz w:val="24"/>
                <w:szCs w:val="24"/>
              </w:rPr>
            </w:pPr>
            <w:r w:rsidRPr="00325BE6">
              <w:rPr>
                <w:b/>
                <w:bCs/>
                <w:color w:val="000000"/>
                <w:sz w:val="24"/>
                <w:szCs w:val="24"/>
              </w:rPr>
              <w:t xml:space="preserve">Số hộ </w:t>
            </w:r>
            <w:r w:rsidRPr="00325BE6">
              <w:rPr>
                <w:b/>
                <w:bCs/>
                <w:color w:val="000000"/>
                <w:sz w:val="24"/>
                <w:szCs w:val="24"/>
              </w:rPr>
              <w:br/>
              <w:t>tham gia</w:t>
            </w:r>
          </w:p>
        </w:tc>
        <w:tc>
          <w:tcPr>
            <w:tcW w:w="1479" w:type="dxa"/>
            <w:vAlign w:val="center"/>
          </w:tcPr>
          <w:p w:rsidR="00F94CFD" w:rsidRPr="00325BE6" w:rsidRDefault="00F94CFD" w:rsidP="00325BE6">
            <w:pPr>
              <w:jc w:val="center"/>
              <w:rPr>
                <w:b/>
                <w:bCs/>
                <w:color w:val="000000"/>
                <w:sz w:val="24"/>
                <w:szCs w:val="24"/>
              </w:rPr>
            </w:pPr>
            <w:r w:rsidRPr="00325BE6">
              <w:rPr>
                <w:b/>
                <w:bCs/>
                <w:color w:val="000000"/>
                <w:sz w:val="24"/>
                <w:szCs w:val="24"/>
              </w:rPr>
              <w:t>Qui mô</w:t>
            </w:r>
            <w:r w:rsidRPr="00325BE6">
              <w:rPr>
                <w:b/>
                <w:bCs/>
                <w:color w:val="000000"/>
                <w:sz w:val="24"/>
                <w:szCs w:val="24"/>
              </w:rPr>
              <w:br/>
            </w:r>
            <w:r w:rsidRPr="00325BE6">
              <w:rPr>
                <w:bCs/>
                <w:i/>
                <w:color w:val="000000"/>
                <w:sz w:val="24"/>
                <w:szCs w:val="24"/>
              </w:rPr>
              <w:t xml:space="preserve"> (ha)</w:t>
            </w:r>
          </w:p>
        </w:tc>
        <w:tc>
          <w:tcPr>
            <w:tcW w:w="1479" w:type="dxa"/>
            <w:vAlign w:val="center"/>
          </w:tcPr>
          <w:p w:rsidR="00F94CFD" w:rsidRPr="00325BE6" w:rsidRDefault="00F94CFD" w:rsidP="00325BE6">
            <w:pPr>
              <w:jc w:val="center"/>
              <w:rPr>
                <w:b/>
                <w:bCs/>
                <w:color w:val="000000"/>
                <w:sz w:val="24"/>
                <w:szCs w:val="24"/>
              </w:rPr>
            </w:pPr>
            <w:r w:rsidRPr="00325BE6">
              <w:rPr>
                <w:b/>
                <w:bCs/>
                <w:color w:val="000000"/>
                <w:sz w:val="24"/>
                <w:szCs w:val="24"/>
              </w:rPr>
              <w:t xml:space="preserve">Sản lượng </w:t>
            </w:r>
            <w:r w:rsidRPr="00325BE6">
              <w:rPr>
                <w:bCs/>
                <w:i/>
                <w:color w:val="000000"/>
                <w:sz w:val="24"/>
                <w:szCs w:val="24"/>
              </w:rPr>
              <w:t>(tấn)</w:t>
            </w:r>
          </w:p>
        </w:tc>
        <w:tc>
          <w:tcPr>
            <w:tcW w:w="2396" w:type="dxa"/>
            <w:vAlign w:val="center"/>
          </w:tcPr>
          <w:p w:rsidR="00F94CFD" w:rsidRPr="00325BE6" w:rsidRDefault="00F94CFD" w:rsidP="00325BE6">
            <w:pPr>
              <w:jc w:val="center"/>
              <w:rPr>
                <w:b/>
                <w:bCs/>
                <w:color w:val="000000"/>
                <w:sz w:val="24"/>
                <w:szCs w:val="24"/>
              </w:rPr>
            </w:pPr>
            <w:r w:rsidRPr="00325BE6">
              <w:rPr>
                <w:b/>
                <w:bCs/>
                <w:color w:val="000000"/>
                <w:sz w:val="24"/>
                <w:szCs w:val="24"/>
              </w:rPr>
              <w:t xml:space="preserve">Nội dung </w:t>
            </w:r>
            <w:r w:rsidRPr="00325BE6">
              <w:rPr>
                <w:b/>
                <w:bCs/>
                <w:color w:val="000000"/>
                <w:sz w:val="24"/>
                <w:szCs w:val="24"/>
              </w:rPr>
              <w:br/>
              <w:t>liên kết, áp dụng quy trình</w:t>
            </w:r>
          </w:p>
        </w:tc>
        <w:tc>
          <w:tcPr>
            <w:tcW w:w="1715" w:type="dxa"/>
            <w:vAlign w:val="center"/>
          </w:tcPr>
          <w:p w:rsidR="00F94CFD" w:rsidRPr="00325BE6" w:rsidRDefault="00F94CFD" w:rsidP="00325BE6">
            <w:pPr>
              <w:jc w:val="center"/>
              <w:rPr>
                <w:b/>
                <w:bCs/>
                <w:color w:val="000000"/>
                <w:sz w:val="24"/>
                <w:szCs w:val="24"/>
              </w:rPr>
            </w:pPr>
            <w:r w:rsidRPr="00325BE6">
              <w:rPr>
                <w:b/>
                <w:bCs/>
                <w:color w:val="000000"/>
                <w:sz w:val="24"/>
                <w:szCs w:val="24"/>
              </w:rPr>
              <w:t>Hỗ trợ đầu vào</w:t>
            </w:r>
          </w:p>
        </w:tc>
        <w:tc>
          <w:tcPr>
            <w:tcW w:w="2486" w:type="dxa"/>
            <w:vAlign w:val="center"/>
          </w:tcPr>
          <w:p w:rsidR="00F94CFD" w:rsidRPr="00325BE6" w:rsidRDefault="00F94CFD" w:rsidP="00325BE6">
            <w:pPr>
              <w:jc w:val="center"/>
              <w:rPr>
                <w:b/>
                <w:bCs/>
                <w:color w:val="000000"/>
                <w:sz w:val="24"/>
                <w:szCs w:val="24"/>
              </w:rPr>
            </w:pPr>
            <w:r w:rsidRPr="00325BE6">
              <w:rPr>
                <w:b/>
                <w:bCs/>
                <w:color w:val="000000"/>
                <w:sz w:val="24"/>
                <w:szCs w:val="24"/>
              </w:rPr>
              <w:t>Đơn vị thu mua</w:t>
            </w:r>
          </w:p>
        </w:tc>
      </w:tr>
      <w:tr w:rsidR="00F94CFD" w:rsidRPr="00325BE6" w:rsidTr="00F94CFD">
        <w:tc>
          <w:tcPr>
            <w:tcW w:w="561" w:type="dxa"/>
          </w:tcPr>
          <w:p w:rsidR="00F94CFD" w:rsidRPr="00565883" w:rsidRDefault="00DD035E" w:rsidP="00F733D0">
            <w:pPr>
              <w:jc w:val="center"/>
              <w:rPr>
                <w:sz w:val="24"/>
                <w:szCs w:val="24"/>
                <w:lang w:val="nl-NL"/>
              </w:rPr>
            </w:pPr>
            <w:r w:rsidRPr="00565883">
              <w:rPr>
                <w:sz w:val="24"/>
                <w:szCs w:val="24"/>
                <w:lang w:val="nl-NL"/>
              </w:rPr>
              <w:t>1</w:t>
            </w:r>
          </w:p>
        </w:tc>
        <w:tc>
          <w:tcPr>
            <w:tcW w:w="1714" w:type="dxa"/>
          </w:tcPr>
          <w:p w:rsidR="00F94CFD" w:rsidRPr="00565883" w:rsidRDefault="00F94CFD" w:rsidP="00325BE6">
            <w:pPr>
              <w:jc w:val="both"/>
              <w:rPr>
                <w:sz w:val="24"/>
                <w:szCs w:val="24"/>
                <w:lang w:val="nl-NL"/>
              </w:rPr>
            </w:pPr>
            <w:r w:rsidRPr="00565883">
              <w:rPr>
                <w:sz w:val="24"/>
                <w:szCs w:val="24"/>
                <w:lang w:val="nl-NL"/>
              </w:rPr>
              <w:t>Công ty CP SAM</w:t>
            </w:r>
          </w:p>
        </w:tc>
        <w:tc>
          <w:tcPr>
            <w:tcW w:w="1951" w:type="dxa"/>
          </w:tcPr>
          <w:p w:rsidR="00F94CFD" w:rsidRPr="00565883" w:rsidRDefault="00F94CFD" w:rsidP="00325BE6">
            <w:pPr>
              <w:jc w:val="both"/>
              <w:rPr>
                <w:sz w:val="24"/>
                <w:szCs w:val="24"/>
                <w:lang w:val="nl-NL"/>
              </w:rPr>
            </w:pPr>
            <w:r w:rsidRPr="00565883">
              <w:rPr>
                <w:sz w:val="24"/>
                <w:szCs w:val="24"/>
                <w:lang w:val="nl-NL"/>
              </w:rPr>
              <w:t>Thôn 7, Trường Xuân, Đắk Song</w:t>
            </w:r>
          </w:p>
        </w:tc>
        <w:tc>
          <w:tcPr>
            <w:tcW w:w="1479" w:type="dxa"/>
          </w:tcPr>
          <w:p w:rsidR="00F94CFD" w:rsidRPr="00565883" w:rsidRDefault="00F94CFD" w:rsidP="00F733D0">
            <w:pPr>
              <w:jc w:val="right"/>
              <w:rPr>
                <w:sz w:val="24"/>
                <w:szCs w:val="24"/>
                <w:lang w:val="nl-NL"/>
              </w:rPr>
            </w:pPr>
            <w:r w:rsidRPr="00565883">
              <w:rPr>
                <w:sz w:val="24"/>
                <w:szCs w:val="24"/>
                <w:lang w:val="nl-NL"/>
              </w:rPr>
              <w:t>2</w:t>
            </w:r>
          </w:p>
        </w:tc>
        <w:tc>
          <w:tcPr>
            <w:tcW w:w="1479" w:type="dxa"/>
          </w:tcPr>
          <w:p w:rsidR="00F94CFD" w:rsidRPr="00565883" w:rsidRDefault="00F94CFD" w:rsidP="00F733D0">
            <w:pPr>
              <w:jc w:val="right"/>
              <w:rPr>
                <w:sz w:val="24"/>
                <w:szCs w:val="24"/>
                <w:lang w:val="nl-NL"/>
              </w:rPr>
            </w:pPr>
            <w:r w:rsidRPr="00565883">
              <w:rPr>
                <w:sz w:val="24"/>
                <w:szCs w:val="24"/>
                <w:lang w:val="nl-NL"/>
              </w:rPr>
              <w:t>5</w:t>
            </w:r>
          </w:p>
        </w:tc>
        <w:tc>
          <w:tcPr>
            <w:tcW w:w="1479" w:type="dxa"/>
          </w:tcPr>
          <w:p w:rsidR="00F94CFD" w:rsidRPr="00565883" w:rsidRDefault="00F94CFD" w:rsidP="00F733D0">
            <w:pPr>
              <w:jc w:val="right"/>
              <w:rPr>
                <w:sz w:val="24"/>
                <w:szCs w:val="24"/>
                <w:lang w:val="nl-NL"/>
              </w:rPr>
            </w:pPr>
            <w:r w:rsidRPr="00565883">
              <w:rPr>
                <w:sz w:val="24"/>
                <w:szCs w:val="24"/>
                <w:lang w:val="nl-NL"/>
              </w:rPr>
              <w:t>10</w:t>
            </w:r>
          </w:p>
        </w:tc>
        <w:tc>
          <w:tcPr>
            <w:tcW w:w="2396" w:type="dxa"/>
          </w:tcPr>
          <w:p w:rsidR="00F94CFD" w:rsidRPr="00325BE6" w:rsidRDefault="00F94CFD" w:rsidP="00F733D0">
            <w:pPr>
              <w:jc w:val="both"/>
              <w:rPr>
                <w:sz w:val="24"/>
                <w:szCs w:val="24"/>
                <w:lang w:val="nl-NL"/>
              </w:rPr>
            </w:pPr>
            <w:r w:rsidRPr="00441926">
              <w:rPr>
                <w:bCs/>
                <w:color w:val="000000"/>
                <w:sz w:val="24"/>
                <w:szCs w:val="24"/>
                <w:lang w:val="nl-NL"/>
              </w:rPr>
              <w:t>Liên kết tiêu thụ Bơ</w:t>
            </w:r>
          </w:p>
        </w:tc>
        <w:tc>
          <w:tcPr>
            <w:tcW w:w="1715" w:type="dxa"/>
          </w:tcPr>
          <w:p w:rsidR="00F94CFD" w:rsidRPr="00325BE6" w:rsidRDefault="00F94CFD" w:rsidP="00325BE6">
            <w:pPr>
              <w:jc w:val="both"/>
              <w:rPr>
                <w:sz w:val="24"/>
                <w:szCs w:val="24"/>
                <w:lang w:val="nl-NL"/>
              </w:rPr>
            </w:pPr>
            <w:r w:rsidRPr="00441926">
              <w:rPr>
                <w:bCs/>
                <w:color w:val="000000"/>
                <w:sz w:val="24"/>
                <w:szCs w:val="24"/>
                <w:lang w:val="nl-NL"/>
              </w:rPr>
              <w:t>Hỗ trợ kỹ thuật, dịch vụ</w:t>
            </w:r>
          </w:p>
        </w:tc>
        <w:tc>
          <w:tcPr>
            <w:tcW w:w="2486" w:type="dxa"/>
          </w:tcPr>
          <w:p w:rsidR="00F94CFD" w:rsidRPr="00325BE6" w:rsidRDefault="00F94CFD" w:rsidP="00325BE6">
            <w:pPr>
              <w:jc w:val="both"/>
              <w:rPr>
                <w:sz w:val="24"/>
                <w:szCs w:val="24"/>
                <w:lang w:val="nl-NL"/>
              </w:rPr>
            </w:pPr>
            <w:r>
              <w:rPr>
                <w:sz w:val="24"/>
                <w:szCs w:val="24"/>
                <w:lang w:val="nl-NL"/>
              </w:rPr>
              <w:t>Công ty CP SAM</w:t>
            </w:r>
          </w:p>
        </w:tc>
      </w:tr>
      <w:tr w:rsidR="00F94CFD" w:rsidRPr="00441926" w:rsidTr="00F94CFD">
        <w:tc>
          <w:tcPr>
            <w:tcW w:w="561" w:type="dxa"/>
          </w:tcPr>
          <w:p w:rsidR="00F94CFD" w:rsidRPr="00565883" w:rsidRDefault="00DD035E" w:rsidP="00F733D0">
            <w:pPr>
              <w:jc w:val="center"/>
              <w:rPr>
                <w:sz w:val="24"/>
                <w:szCs w:val="24"/>
                <w:lang w:val="nl-NL"/>
              </w:rPr>
            </w:pPr>
            <w:r w:rsidRPr="00565883">
              <w:rPr>
                <w:sz w:val="24"/>
                <w:szCs w:val="24"/>
                <w:lang w:val="nl-NL"/>
              </w:rPr>
              <w:t>2</w:t>
            </w:r>
          </w:p>
        </w:tc>
        <w:tc>
          <w:tcPr>
            <w:tcW w:w="1714" w:type="dxa"/>
          </w:tcPr>
          <w:p w:rsidR="00F94CFD" w:rsidRPr="00565883" w:rsidRDefault="00F94CFD" w:rsidP="00325BE6">
            <w:pPr>
              <w:jc w:val="both"/>
              <w:rPr>
                <w:sz w:val="24"/>
                <w:szCs w:val="24"/>
                <w:lang w:val="nl-NL"/>
              </w:rPr>
            </w:pPr>
            <w:r w:rsidRPr="00565883">
              <w:rPr>
                <w:sz w:val="24"/>
                <w:szCs w:val="24"/>
                <w:lang w:val="nl-NL"/>
              </w:rPr>
              <w:t>Công ty TNHH MTV Minh Nhàn</w:t>
            </w:r>
          </w:p>
        </w:tc>
        <w:tc>
          <w:tcPr>
            <w:tcW w:w="1951" w:type="dxa"/>
          </w:tcPr>
          <w:p w:rsidR="00F94CFD" w:rsidRPr="00565883" w:rsidRDefault="00F94CFD" w:rsidP="00325BE6">
            <w:pPr>
              <w:jc w:val="both"/>
              <w:rPr>
                <w:sz w:val="24"/>
                <w:szCs w:val="24"/>
                <w:lang w:val="nl-NL"/>
              </w:rPr>
            </w:pPr>
            <w:r w:rsidRPr="00565883">
              <w:rPr>
                <w:sz w:val="24"/>
                <w:szCs w:val="24"/>
                <w:lang w:val="nl-NL"/>
              </w:rPr>
              <w:t>Thôn 8, Đắk Buk So, Tuy Đức</w:t>
            </w:r>
          </w:p>
        </w:tc>
        <w:tc>
          <w:tcPr>
            <w:tcW w:w="1479" w:type="dxa"/>
          </w:tcPr>
          <w:p w:rsidR="00F94CFD" w:rsidRPr="00565883" w:rsidRDefault="00F94CFD" w:rsidP="00F733D0">
            <w:pPr>
              <w:jc w:val="right"/>
              <w:rPr>
                <w:sz w:val="24"/>
                <w:szCs w:val="24"/>
                <w:lang w:val="nl-NL"/>
              </w:rPr>
            </w:pPr>
            <w:r w:rsidRPr="00565883">
              <w:rPr>
                <w:sz w:val="24"/>
                <w:szCs w:val="24"/>
                <w:lang w:val="nl-NL"/>
              </w:rPr>
              <w:t>40</w:t>
            </w:r>
          </w:p>
        </w:tc>
        <w:tc>
          <w:tcPr>
            <w:tcW w:w="1479" w:type="dxa"/>
          </w:tcPr>
          <w:p w:rsidR="00F94CFD" w:rsidRPr="00565883" w:rsidRDefault="00F94CFD" w:rsidP="00F733D0">
            <w:pPr>
              <w:jc w:val="right"/>
              <w:rPr>
                <w:sz w:val="24"/>
                <w:szCs w:val="24"/>
                <w:lang w:val="nl-NL"/>
              </w:rPr>
            </w:pPr>
            <w:r w:rsidRPr="00565883">
              <w:rPr>
                <w:sz w:val="24"/>
                <w:szCs w:val="24"/>
                <w:lang w:val="nl-NL"/>
              </w:rPr>
              <w:t>200</w:t>
            </w:r>
          </w:p>
        </w:tc>
        <w:tc>
          <w:tcPr>
            <w:tcW w:w="1479" w:type="dxa"/>
          </w:tcPr>
          <w:p w:rsidR="00F94CFD" w:rsidRPr="00565883" w:rsidRDefault="00F94CFD" w:rsidP="00F733D0">
            <w:pPr>
              <w:jc w:val="right"/>
              <w:rPr>
                <w:sz w:val="24"/>
                <w:szCs w:val="24"/>
                <w:lang w:val="nl-NL"/>
              </w:rPr>
            </w:pPr>
            <w:r w:rsidRPr="00565883">
              <w:rPr>
                <w:sz w:val="24"/>
                <w:szCs w:val="24"/>
                <w:lang w:val="nl-NL"/>
              </w:rPr>
              <w:t>400</w:t>
            </w:r>
          </w:p>
        </w:tc>
        <w:tc>
          <w:tcPr>
            <w:tcW w:w="2396" w:type="dxa"/>
          </w:tcPr>
          <w:p w:rsidR="00F94CFD" w:rsidRPr="00325BE6" w:rsidRDefault="00F94CFD" w:rsidP="00325BE6">
            <w:pPr>
              <w:jc w:val="both"/>
              <w:rPr>
                <w:sz w:val="24"/>
                <w:szCs w:val="24"/>
                <w:lang w:val="nl-NL"/>
              </w:rPr>
            </w:pPr>
            <w:r w:rsidRPr="00441926">
              <w:rPr>
                <w:bCs/>
                <w:color w:val="000000"/>
                <w:sz w:val="24"/>
                <w:szCs w:val="24"/>
                <w:lang w:val="nl-NL"/>
              </w:rPr>
              <w:t>Liên kết sản xuất, tiêu thụ Bơ</w:t>
            </w:r>
          </w:p>
        </w:tc>
        <w:tc>
          <w:tcPr>
            <w:tcW w:w="1715" w:type="dxa"/>
          </w:tcPr>
          <w:p w:rsidR="00F94CFD" w:rsidRPr="00325BE6" w:rsidRDefault="00F94CFD" w:rsidP="00325BE6">
            <w:pPr>
              <w:jc w:val="both"/>
              <w:rPr>
                <w:sz w:val="24"/>
                <w:szCs w:val="24"/>
                <w:lang w:val="nl-NL"/>
              </w:rPr>
            </w:pPr>
            <w:r w:rsidRPr="00441926">
              <w:rPr>
                <w:bCs/>
                <w:color w:val="000000"/>
                <w:sz w:val="24"/>
                <w:szCs w:val="24"/>
                <w:lang w:val="nl-NL"/>
              </w:rPr>
              <w:t>Hỗ trợ kỹ thuật, dịch vụ</w:t>
            </w:r>
          </w:p>
        </w:tc>
        <w:tc>
          <w:tcPr>
            <w:tcW w:w="2486" w:type="dxa"/>
          </w:tcPr>
          <w:p w:rsidR="00F94CFD" w:rsidRPr="00325BE6" w:rsidRDefault="00F94CFD" w:rsidP="00325BE6">
            <w:pPr>
              <w:jc w:val="both"/>
              <w:rPr>
                <w:sz w:val="24"/>
                <w:szCs w:val="24"/>
                <w:lang w:val="nl-NL"/>
              </w:rPr>
            </w:pPr>
            <w:r>
              <w:rPr>
                <w:sz w:val="24"/>
                <w:szCs w:val="24"/>
                <w:lang w:val="nl-NL"/>
              </w:rPr>
              <w:t>Công ty TNHH MTV Minh Nhàn</w:t>
            </w:r>
          </w:p>
        </w:tc>
      </w:tr>
      <w:tr w:rsidR="00F94CFD" w:rsidRPr="00441926" w:rsidTr="00F94CFD">
        <w:tc>
          <w:tcPr>
            <w:tcW w:w="561" w:type="dxa"/>
          </w:tcPr>
          <w:p w:rsidR="00F94CFD" w:rsidRPr="00565883" w:rsidRDefault="00DD035E" w:rsidP="00F733D0">
            <w:pPr>
              <w:jc w:val="center"/>
              <w:rPr>
                <w:sz w:val="24"/>
                <w:szCs w:val="24"/>
                <w:lang w:val="nl-NL"/>
              </w:rPr>
            </w:pPr>
            <w:r w:rsidRPr="00565883">
              <w:rPr>
                <w:sz w:val="24"/>
                <w:szCs w:val="24"/>
                <w:lang w:val="nl-NL"/>
              </w:rPr>
              <w:t>3</w:t>
            </w:r>
          </w:p>
        </w:tc>
        <w:tc>
          <w:tcPr>
            <w:tcW w:w="1714" w:type="dxa"/>
          </w:tcPr>
          <w:p w:rsidR="00F94CFD" w:rsidRPr="00565883" w:rsidRDefault="00F94CFD" w:rsidP="00325BE6">
            <w:pPr>
              <w:jc w:val="both"/>
              <w:rPr>
                <w:sz w:val="24"/>
                <w:szCs w:val="24"/>
                <w:lang w:val="nl-NL"/>
              </w:rPr>
            </w:pPr>
            <w:r w:rsidRPr="00565883">
              <w:rPr>
                <w:sz w:val="24"/>
                <w:szCs w:val="24"/>
                <w:lang w:val="nl-NL"/>
              </w:rPr>
              <w:t>Công ty TNHH MTV TM-DV Yến Nhi</w:t>
            </w:r>
          </w:p>
        </w:tc>
        <w:tc>
          <w:tcPr>
            <w:tcW w:w="1951" w:type="dxa"/>
          </w:tcPr>
          <w:p w:rsidR="00F94CFD" w:rsidRPr="00565883" w:rsidRDefault="00F94CFD" w:rsidP="00325BE6">
            <w:pPr>
              <w:jc w:val="both"/>
              <w:rPr>
                <w:sz w:val="24"/>
                <w:szCs w:val="24"/>
                <w:lang w:val="nl-NL"/>
              </w:rPr>
            </w:pPr>
            <w:r w:rsidRPr="00565883">
              <w:rPr>
                <w:sz w:val="24"/>
                <w:szCs w:val="24"/>
                <w:lang w:val="nl-NL"/>
              </w:rPr>
              <w:t>Đắk R’tăng, Quảng Tâm, Tuy Đức</w:t>
            </w:r>
          </w:p>
        </w:tc>
        <w:tc>
          <w:tcPr>
            <w:tcW w:w="1479" w:type="dxa"/>
          </w:tcPr>
          <w:p w:rsidR="00F94CFD" w:rsidRPr="00565883" w:rsidRDefault="00F94CFD" w:rsidP="00F733D0">
            <w:pPr>
              <w:jc w:val="right"/>
              <w:rPr>
                <w:sz w:val="24"/>
                <w:szCs w:val="24"/>
                <w:lang w:val="nl-NL"/>
              </w:rPr>
            </w:pPr>
            <w:r w:rsidRPr="00565883">
              <w:rPr>
                <w:sz w:val="24"/>
                <w:szCs w:val="24"/>
                <w:lang w:val="nl-NL"/>
              </w:rPr>
              <w:t>25</w:t>
            </w:r>
          </w:p>
        </w:tc>
        <w:tc>
          <w:tcPr>
            <w:tcW w:w="1479" w:type="dxa"/>
          </w:tcPr>
          <w:p w:rsidR="00F94CFD" w:rsidRPr="00565883" w:rsidRDefault="00F94CFD" w:rsidP="00F733D0">
            <w:pPr>
              <w:jc w:val="right"/>
              <w:rPr>
                <w:sz w:val="24"/>
                <w:szCs w:val="24"/>
                <w:lang w:val="nl-NL"/>
              </w:rPr>
            </w:pPr>
            <w:r w:rsidRPr="00565883">
              <w:rPr>
                <w:sz w:val="24"/>
                <w:szCs w:val="24"/>
                <w:lang w:val="nl-NL"/>
              </w:rPr>
              <w:t>50</w:t>
            </w:r>
          </w:p>
        </w:tc>
        <w:tc>
          <w:tcPr>
            <w:tcW w:w="1479" w:type="dxa"/>
          </w:tcPr>
          <w:p w:rsidR="00F94CFD" w:rsidRPr="00565883" w:rsidRDefault="00F94CFD" w:rsidP="00F733D0">
            <w:pPr>
              <w:jc w:val="right"/>
              <w:rPr>
                <w:sz w:val="24"/>
                <w:szCs w:val="24"/>
                <w:lang w:val="nl-NL"/>
              </w:rPr>
            </w:pPr>
            <w:r w:rsidRPr="00565883">
              <w:rPr>
                <w:sz w:val="24"/>
                <w:szCs w:val="24"/>
                <w:lang w:val="nl-NL"/>
              </w:rPr>
              <w:t>1.000</w:t>
            </w:r>
          </w:p>
        </w:tc>
        <w:tc>
          <w:tcPr>
            <w:tcW w:w="2396" w:type="dxa"/>
          </w:tcPr>
          <w:p w:rsidR="00F94CFD" w:rsidRPr="00325BE6" w:rsidRDefault="00F94CFD" w:rsidP="00325BE6">
            <w:pPr>
              <w:jc w:val="both"/>
              <w:rPr>
                <w:sz w:val="24"/>
                <w:szCs w:val="24"/>
                <w:lang w:val="nl-NL"/>
              </w:rPr>
            </w:pPr>
            <w:r w:rsidRPr="00441926">
              <w:rPr>
                <w:bCs/>
                <w:color w:val="000000"/>
                <w:sz w:val="24"/>
                <w:szCs w:val="24"/>
                <w:lang w:val="nl-NL"/>
              </w:rPr>
              <w:t>Liên kết sản xuất, tiêu thụ Chanh dây</w:t>
            </w:r>
          </w:p>
        </w:tc>
        <w:tc>
          <w:tcPr>
            <w:tcW w:w="1715" w:type="dxa"/>
          </w:tcPr>
          <w:p w:rsidR="00F94CFD" w:rsidRPr="00325BE6" w:rsidRDefault="00F94CFD" w:rsidP="00325BE6">
            <w:pPr>
              <w:jc w:val="both"/>
              <w:rPr>
                <w:sz w:val="24"/>
                <w:szCs w:val="24"/>
                <w:lang w:val="nl-NL"/>
              </w:rPr>
            </w:pPr>
            <w:r w:rsidRPr="00441926">
              <w:rPr>
                <w:bCs/>
                <w:color w:val="000000"/>
                <w:sz w:val="24"/>
                <w:szCs w:val="24"/>
                <w:lang w:val="nl-NL"/>
              </w:rPr>
              <w:t>Hỗ trợ kỹ thuật, dịch vụ</w:t>
            </w:r>
          </w:p>
        </w:tc>
        <w:tc>
          <w:tcPr>
            <w:tcW w:w="2486" w:type="dxa"/>
          </w:tcPr>
          <w:p w:rsidR="00F94CFD" w:rsidRPr="00325BE6" w:rsidRDefault="00F94CFD" w:rsidP="00325BE6">
            <w:pPr>
              <w:jc w:val="both"/>
              <w:rPr>
                <w:sz w:val="24"/>
                <w:szCs w:val="24"/>
                <w:lang w:val="nl-NL"/>
              </w:rPr>
            </w:pPr>
            <w:r>
              <w:rPr>
                <w:sz w:val="24"/>
                <w:szCs w:val="24"/>
                <w:lang w:val="nl-NL"/>
              </w:rPr>
              <w:t>Công ty TNHH MTV TM-DV Yến Nhi</w:t>
            </w:r>
          </w:p>
        </w:tc>
      </w:tr>
      <w:tr w:rsidR="00DD035E" w:rsidRPr="00325BE6" w:rsidTr="00BD07E9">
        <w:tc>
          <w:tcPr>
            <w:tcW w:w="561" w:type="dxa"/>
          </w:tcPr>
          <w:p w:rsidR="00DD035E" w:rsidRPr="00325BE6" w:rsidRDefault="00DD035E" w:rsidP="00BD07E9">
            <w:pPr>
              <w:jc w:val="center"/>
              <w:rPr>
                <w:sz w:val="24"/>
                <w:szCs w:val="24"/>
                <w:lang w:val="nl-NL"/>
              </w:rPr>
            </w:pPr>
            <w:r>
              <w:rPr>
                <w:sz w:val="24"/>
                <w:szCs w:val="24"/>
                <w:lang w:val="nl-NL"/>
              </w:rPr>
              <w:t>4</w:t>
            </w:r>
          </w:p>
        </w:tc>
        <w:tc>
          <w:tcPr>
            <w:tcW w:w="1714" w:type="dxa"/>
          </w:tcPr>
          <w:p w:rsidR="00DD035E" w:rsidRPr="00325BE6" w:rsidRDefault="00DD035E" w:rsidP="00BD07E9">
            <w:pPr>
              <w:jc w:val="both"/>
              <w:rPr>
                <w:sz w:val="24"/>
                <w:szCs w:val="24"/>
                <w:lang w:val="nl-NL"/>
              </w:rPr>
            </w:pPr>
            <w:r>
              <w:rPr>
                <w:sz w:val="24"/>
                <w:szCs w:val="24"/>
                <w:lang w:val="nl-NL"/>
              </w:rPr>
              <w:t>HTX Xoài Đắk Gằn</w:t>
            </w:r>
          </w:p>
        </w:tc>
        <w:tc>
          <w:tcPr>
            <w:tcW w:w="1951" w:type="dxa"/>
          </w:tcPr>
          <w:p w:rsidR="00DD035E" w:rsidRPr="00325BE6" w:rsidRDefault="00DD035E" w:rsidP="00BD07E9">
            <w:pPr>
              <w:jc w:val="both"/>
              <w:rPr>
                <w:sz w:val="24"/>
                <w:szCs w:val="24"/>
                <w:lang w:val="nl-NL"/>
              </w:rPr>
            </w:pPr>
            <w:r>
              <w:rPr>
                <w:sz w:val="24"/>
                <w:szCs w:val="24"/>
                <w:lang w:val="nl-NL"/>
              </w:rPr>
              <w:t>Bắc Sơn, Đắk Gằn</w:t>
            </w:r>
          </w:p>
        </w:tc>
        <w:tc>
          <w:tcPr>
            <w:tcW w:w="1479" w:type="dxa"/>
            <w:vAlign w:val="center"/>
          </w:tcPr>
          <w:p w:rsidR="00DD035E" w:rsidRPr="00325BE6" w:rsidRDefault="00DD035E" w:rsidP="00BD07E9">
            <w:pPr>
              <w:jc w:val="right"/>
              <w:rPr>
                <w:bCs/>
                <w:color w:val="000000"/>
                <w:sz w:val="24"/>
                <w:szCs w:val="24"/>
              </w:rPr>
            </w:pPr>
            <w:r>
              <w:rPr>
                <w:bCs/>
                <w:color w:val="000000"/>
                <w:sz w:val="24"/>
                <w:szCs w:val="24"/>
              </w:rPr>
              <w:t>17</w:t>
            </w:r>
          </w:p>
        </w:tc>
        <w:tc>
          <w:tcPr>
            <w:tcW w:w="1479" w:type="dxa"/>
            <w:vAlign w:val="center"/>
          </w:tcPr>
          <w:p w:rsidR="00DD035E" w:rsidRPr="00325BE6" w:rsidRDefault="00DD035E" w:rsidP="00BD07E9">
            <w:pPr>
              <w:jc w:val="right"/>
              <w:rPr>
                <w:bCs/>
                <w:color w:val="000000"/>
                <w:sz w:val="24"/>
                <w:szCs w:val="24"/>
              </w:rPr>
            </w:pPr>
            <w:r>
              <w:rPr>
                <w:bCs/>
                <w:color w:val="000000"/>
                <w:sz w:val="24"/>
                <w:szCs w:val="24"/>
              </w:rPr>
              <w:t>35</w:t>
            </w:r>
          </w:p>
        </w:tc>
        <w:tc>
          <w:tcPr>
            <w:tcW w:w="1479" w:type="dxa"/>
            <w:vAlign w:val="center"/>
          </w:tcPr>
          <w:p w:rsidR="00DD035E" w:rsidRPr="00325BE6" w:rsidRDefault="00DD035E" w:rsidP="00BD07E9">
            <w:pPr>
              <w:jc w:val="right"/>
              <w:rPr>
                <w:bCs/>
                <w:color w:val="000000"/>
                <w:sz w:val="24"/>
                <w:szCs w:val="24"/>
              </w:rPr>
            </w:pPr>
            <w:r>
              <w:rPr>
                <w:bCs/>
                <w:color w:val="000000"/>
                <w:sz w:val="24"/>
                <w:szCs w:val="24"/>
              </w:rPr>
              <w:t>480</w:t>
            </w:r>
          </w:p>
        </w:tc>
        <w:tc>
          <w:tcPr>
            <w:tcW w:w="2396" w:type="dxa"/>
            <w:vAlign w:val="center"/>
          </w:tcPr>
          <w:p w:rsidR="00DD035E" w:rsidRPr="00325BE6" w:rsidRDefault="00DD035E" w:rsidP="00BD07E9">
            <w:pPr>
              <w:rPr>
                <w:bCs/>
                <w:color w:val="000000"/>
                <w:sz w:val="24"/>
                <w:szCs w:val="24"/>
              </w:rPr>
            </w:pPr>
            <w:r>
              <w:rPr>
                <w:bCs/>
                <w:color w:val="000000"/>
                <w:sz w:val="24"/>
                <w:szCs w:val="24"/>
              </w:rPr>
              <w:t>Liên kết sản xuất, tiêu thụ Xoài</w:t>
            </w:r>
          </w:p>
        </w:tc>
        <w:tc>
          <w:tcPr>
            <w:tcW w:w="1715" w:type="dxa"/>
            <w:vAlign w:val="center"/>
          </w:tcPr>
          <w:p w:rsidR="00DD035E" w:rsidRPr="00325BE6" w:rsidRDefault="00DD035E" w:rsidP="00BD07E9">
            <w:pPr>
              <w:rPr>
                <w:bCs/>
                <w:color w:val="000000"/>
                <w:sz w:val="24"/>
                <w:szCs w:val="24"/>
              </w:rPr>
            </w:pPr>
            <w:r>
              <w:rPr>
                <w:bCs/>
                <w:color w:val="000000"/>
                <w:sz w:val="24"/>
                <w:szCs w:val="24"/>
              </w:rPr>
              <w:t>Hỗ trợ kỹ thuật, dịch vụ</w:t>
            </w:r>
          </w:p>
        </w:tc>
        <w:tc>
          <w:tcPr>
            <w:tcW w:w="2486" w:type="dxa"/>
            <w:vAlign w:val="center"/>
          </w:tcPr>
          <w:p w:rsidR="00DD035E" w:rsidRPr="00325BE6" w:rsidRDefault="00DD035E" w:rsidP="00BD07E9">
            <w:pPr>
              <w:rPr>
                <w:bCs/>
                <w:color w:val="000000"/>
                <w:sz w:val="24"/>
                <w:szCs w:val="24"/>
              </w:rPr>
            </w:pPr>
            <w:r>
              <w:rPr>
                <w:sz w:val="24"/>
                <w:szCs w:val="24"/>
                <w:lang w:val="nl-NL"/>
              </w:rPr>
              <w:t>HTX Xoài Đắk Gằn</w:t>
            </w:r>
          </w:p>
        </w:tc>
      </w:tr>
      <w:tr w:rsidR="00DD035E" w:rsidRPr="00441926" w:rsidTr="00F94CFD">
        <w:tc>
          <w:tcPr>
            <w:tcW w:w="561" w:type="dxa"/>
          </w:tcPr>
          <w:p w:rsidR="00DD035E" w:rsidRPr="00325BE6" w:rsidRDefault="00DD035E" w:rsidP="00F733D0">
            <w:pPr>
              <w:jc w:val="center"/>
              <w:rPr>
                <w:sz w:val="24"/>
                <w:szCs w:val="24"/>
                <w:lang w:val="nl-NL"/>
              </w:rPr>
            </w:pPr>
            <w:r>
              <w:rPr>
                <w:sz w:val="24"/>
                <w:szCs w:val="24"/>
                <w:lang w:val="nl-NL"/>
              </w:rPr>
              <w:t>5</w:t>
            </w:r>
          </w:p>
        </w:tc>
        <w:tc>
          <w:tcPr>
            <w:tcW w:w="1714" w:type="dxa"/>
          </w:tcPr>
          <w:p w:rsidR="00DD035E" w:rsidRPr="00325BE6" w:rsidRDefault="00DD035E" w:rsidP="00325BE6">
            <w:pPr>
              <w:jc w:val="both"/>
              <w:rPr>
                <w:sz w:val="24"/>
                <w:szCs w:val="24"/>
                <w:lang w:val="nl-NL"/>
              </w:rPr>
            </w:pPr>
            <w:r>
              <w:rPr>
                <w:sz w:val="24"/>
                <w:szCs w:val="24"/>
                <w:lang w:val="nl-NL"/>
              </w:rPr>
              <w:t>HTX Nông lâm nghiệm và TM Tia Sáng</w:t>
            </w:r>
          </w:p>
        </w:tc>
        <w:tc>
          <w:tcPr>
            <w:tcW w:w="1951" w:type="dxa"/>
          </w:tcPr>
          <w:p w:rsidR="00DD035E" w:rsidRPr="00325BE6" w:rsidRDefault="00DD035E" w:rsidP="00325BE6">
            <w:pPr>
              <w:jc w:val="both"/>
              <w:rPr>
                <w:sz w:val="24"/>
                <w:szCs w:val="24"/>
                <w:lang w:val="nl-NL"/>
              </w:rPr>
            </w:pPr>
            <w:r>
              <w:rPr>
                <w:sz w:val="24"/>
                <w:szCs w:val="24"/>
                <w:lang w:val="nl-NL"/>
              </w:rPr>
              <w:t>TDP 5, P. Nghĩa Đức, TP. Gia Nghĩa</w:t>
            </w:r>
          </w:p>
        </w:tc>
        <w:tc>
          <w:tcPr>
            <w:tcW w:w="1479" w:type="dxa"/>
          </w:tcPr>
          <w:p w:rsidR="00DD035E" w:rsidRPr="00325BE6" w:rsidRDefault="00DD035E" w:rsidP="00F733D0">
            <w:pPr>
              <w:jc w:val="right"/>
              <w:rPr>
                <w:sz w:val="24"/>
                <w:szCs w:val="24"/>
                <w:lang w:val="nl-NL"/>
              </w:rPr>
            </w:pPr>
            <w:r>
              <w:rPr>
                <w:sz w:val="24"/>
                <w:szCs w:val="24"/>
                <w:lang w:val="nl-NL"/>
              </w:rPr>
              <w:t>26</w:t>
            </w:r>
          </w:p>
        </w:tc>
        <w:tc>
          <w:tcPr>
            <w:tcW w:w="1479" w:type="dxa"/>
          </w:tcPr>
          <w:p w:rsidR="00DD035E" w:rsidRPr="00325BE6" w:rsidRDefault="00DD035E" w:rsidP="00F733D0">
            <w:pPr>
              <w:jc w:val="right"/>
              <w:rPr>
                <w:sz w:val="24"/>
                <w:szCs w:val="24"/>
                <w:lang w:val="nl-NL"/>
              </w:rPr>
            </w:pPr>
            <w:r>
              <w:rPr>
                <w:sz w:val="24"/>
                <w:szCs w:val="24"/>
                <w:lang w:val="nl-NL"/>
              </w:rPr>
              <w:t>60</w:t>
            </w:r>
          </w:p>
        </w:tc>
        <w:tc>
          <w:tcPr>
            <w:tcW w:w="1479" w:type="dxa"/>
          </w:tcPr>
          <w:p w:rsidR="00DD035E" w:rsidRPr="00325BE6" w:rsidRDefault="00DD035E" w:rsidP="00F733D0">
            <w:pPr>
              <w:jc w:val="right"/>
              <w:rPr>
                <w:sz w:val="24"/>
                <w:szCs w:val="24"/>
                <w:lang w:val="nl-NL"/>
              </w:rPr>
            </w:pPr>
            <w:r>
              <w:rPr>
                <w:sz w:val="24"/>
                <w:szCs w:val="24"/>
                <w:lang w:val="nl-NL"/>
              </w:rPr>
              <w:t>1.200</w:t>
            </w:r>
          </w:p>
        </w:tc>
        <w:tc>
          <w:tcPr>
            <w:tcW w:w="2396" w:type="dxa"/>
          </w:tcPr>
          <w:p w:rsidR="00DD035E" w:rsidRPr="00325BE6" w:rsidRDefault="00DD035E" w:rsidP="004564E8">
            <w:pPr>
              <w:jc w:val="both"/>
              <w:rPr>
                <w:sz w:val="24"/>
                <w:szCs w:val="24"/>
                <w:lang w:val="nl-NL"/>
              </w:rPr>
            </w:pPr>
            <w:r w:rsidRPr="00441926">
              <w:rPr>
                <w:bCs/>
                <w:color w:val="000000"/>
                <w:sz w:val="24"/>
                <w:szCs w:val="24"/>
                <w:lang w:val="nl-NL"/>
              </w:rPr>
              <w:t>Liên kết sản xuất, tiêu thụ Chanh dây</w:t>
            </w:r>
          </w:p>
        </w:tc>
        <w:tc>
          <w:tcPr>
            <w:tcW w:w="1715" w:type="dxa"/>
          </w:tcPr>
          <w:p w:rsidR="00DD035E" w:rsidRPr="00325BE6" w:rsidRDefault="00DD035E" w:rsidP="004564E8">
            <w:pPr>
              <w:jc w:val="both"/>
              <w:rPr>
                <w:sz w:val="24"/>
                <w:szCs w:val="24"/>
                <w:lang w:val="nl-NL"/>
              </w:rPr>
            </w:pPr>
            <w:r w:rsidRPr="00441926">
              <w:rPr>
                <w:bCs/>
                <w:color w:val="000000"/>
                <w:sz w:val="24"/>
                <w:szCs w:val="24"/>
                <w:lang w:val="nl-NL"/>
              </w:rPr>
              <w:t>Hỗ trợ kỹ thuật, dịch vụ</w:t>
            </w:r>
          </w:p>
        </w:tc>
        <w:tc>
          <w:tcPr>
            <w:tcW w:w="2486" w:type="dxa"/>
          </w:tcPr>
          <w:p w:rsidR="00DD035E" w:rsidRPr="00325BE6" w:rsidRDefault="00DD035E" w:rsidP="00325BE6">
            <w:pPr>
              <w:jc w:val="both"/>
              <w:rPr>
                <w:sz w:val="24"/>
                <w:szCs w:val="24"/>
                <w:lang w:val="nl-NL"/>
              </w:rPr>
            </w:pPr>
            <w:r>
              <w:rPr>
                <w:sz w:val="24"/>
                <w:szCs w:val="24"/>
                <w:lang w:val="nl-NL"/>
              </w:rPr>
              <w:t>HTX Nông lâm nghiệm và TM Tia Sáng</w:t>
            </w:r>
          </w:p>
        </w:tc>
      </w:tr>
      <w:tr w:rsidR="00DD035E" w:rsidRPr="00441926" w:rsidTr="00F94CFD">
        <w:tc>
          <w:tcPr>
            <w:tcW w:w="561" w:type="dxa"/>
          </w:tcPr>
          <w:p w:rsidR="00DD035E" w:rsidRDefault="00DD035E" w:rsidP="00F733D0">
            <w:pPr>
              <w:jc w:val="center"/>
              <w:rPr>
                <w:sz w:val="24"/>
                <w:szCs w:val="24"/>
                <w:lang w:val="nl-NL"/>
              </w:rPr>
            </w:pPr>
            <w:r>
              <w:rPr>
                <w:sz w:val="24"/>
                <w:szCs w:val="24"/>
                <w:lang w:val="nl-NL"/>
              </w:rPr>
              <w:t>6</w:t>
            </w:r>
          </w:p>
        </w:tc>
        <w:tc>
          <w:tcPr>
            <w:tcW w:w="1714" w:type="dxa"/>
          </w:tcPr>
          <w:p w:rsidR="00DD035E" w:rsidRDefault="00DD035E" w:rsidP="00325BE6">
            <w:pPr>
              <w:jc w:val="both"/>
              <w:rPr>
                <w:sz w:val="24"/>
                <w:szCs w:val="24"/>
                <w:lang w:val="nl-NL"/>
              </w:rPr>
            </w:pPr>
            <w:r>
              <w:rPr>
                <w:sz w:val="24"/>
                <w:szCs w:val="24"/>
                <w:lang w:val="nl-NL"/>
              </w:rPr>
              <w:t>HTX Nam Hải</w:t>
            </w:r>
          </w:p>
        </w:tc>
        <w:tc>
          <w:tcPr>
            <w:tcW w:w="1951" w:type="dxa"/>
          </w:tcPr>
          <w:p w:rsidR="00DD035E" w:rsidRDefault="00DD035E" w:rsidP="00325BE6">
            <w:pPr>
              <w:jc w:val="both"/>
              <w:rPr>
                <w:sz w:val="24"/>
                <w:szCs w:val="24"/>
                <w:lang w:val="nl-NL"/>
              </w:rPr>
            </w:pPr>
            <w:r>
              <w:rPr>
                <w:sz w:val="24"/>
                <w:szCs w:val="24"/>
                <w:lang w:val="nl-NL"/>
              </w:rPr>
              <w:t>Thôn 9, Quảng Tân, Tuy Đức</w:t>
            </w:r>
          </w:p>
        </w:tc>
        <w:tc>
          <w:tcPr>
            <w:tcW w:w="1479" w:type="dxa"/>
          </w:tcPr>
          <w:p w:rsidR="00DD035E" w:rsidRDefault="00DD035E" w:rsidP="00F733D0">
            <w:pPr>
              <w:jc w:val="right"/>
              <w:rPr>
                <w:sz w:val="24"/>
                <w:szCs w:val="24"/>
                <w:lang w:val="nl-NL"/>
              </w:rPr>
            </w:pPr>
            <w:r>
              <w:rPr>
                <w:sz w:val="24"/>
                <w:szCs w:val="24"/>
                <w:lang w:val="nl-NL"/>
              </w:rPr>
              <w:t>9</w:t>
            </w:r>
          </w:p>
        </w:tc>
        <w:tc>
          <w:tcPr>
            <w:tcW w:w="1479" w:type="dxa"/>
          </w:tcPr>
          <w:p w:rsidR="00DD035E" w:rsidRDefault="00DD035E" w:rsidP="00F733D0">
            <w:pPr>
              <w:jc w:val="right"/>
              <w:rPr>
                <w:sz w:val="24"/>
                <w:szCs w:val="24"/>
                <w:lang w:val="nl-NL"/>
              </w:rPr>
            </w:pPr>
            <w:r>
              <w:rPr>
                <w:sz w:val="24"/>
                <w:szCs w:val="24"/>
                <w:lang w:val="nl-NL"/>
              </w:rPr>
              <w:t>50</w:t>
            </w:r>
          </w:p>
        </w:tc>
        <w:tc>
          <w:tcPr>
            <w:tcW w:w="1479" w:type="dxa"/>
          </w:tcPr>
          <w:p w:rsidR="00DD035E" w:rsidRDefault="00DD035E" w:rsidP="00F733D0">
            <w:pPr>
              <w:jc w:val="right"/>
              <w:rPr>
                <w:sz w:val="24"/>
                <w:szCs w:val="24"/>
                <w:lang w:val="nl-NL"/>
              </w:rPr>
            </w:pPr>
            <w:r>
              <w:rPr>
                <w:sz w:val="24"/>
                <w:szCs w:val="24"/>
                <w:lang w:val="nl-NL"/>
              </w:rPr>
              <w:t>568,5</w:t>
            </w:r>
          </w:p>
        </w:tc>
        <w:tc>
          <w:tcPr>
            <w:tcW w:w="2396" w:type="dxa"/>
          </w:tcPr>
          <w:p w:rsidR="00DD035E" w:rsidRPr="00441926" w:rsidRDefault="00DD035E" w:rsidP="004564E8">
            <w:pPr>
              <w:jc w:val="both"/>
              <w:rPr>
                <w:bCs/>
                <w:color w:val="000000"/>
                <w:sz w:val="24"/>
                <w:szCs w:val="24"/>
                <w:lang w:val="nl-NL"/>
              </w:rPr>
            </w:pPr>
            <w:r w:rsidRPr="00441926">
              <w:rPr>
                <w:bCs/>
                <w:color w:val="000000"/>
                <w:sz w:val="24"/>
                <w:szCs w:val="24"/>
                <w:lang w:val="nl-NL"/>
              </w:rPr>
              <w:t>Liên kết sản xuất, tiêu thụ Chanh dây, Bơ, Sầu riêng và Măng cụt</w:t>
            </w:r>
          </w:p>
        </w:tc>
        <w:tc>
          <w:tcPr>
            <w:tcW w:w="1715" w:type="dxa"/>
          </w:tcPr>
          <w:p w:rsidR="00DD035E" w:rsidRPr="00441926" w:rsidRDefault="00DD035E" w:rsidP="004564E8">
            <w:pPr>
              <w:jc w:val="both"/>
              <w:rPr>
                <w:bCs/>
                <w:color w:val="000000"/>
                <w:sz w:val="24"/>
                <w:szCs w:val="24"/>
                <w:lang w:val="nl-NL"/>
              </w:rPr>
            </w:pPr>
            <w:r w:rsidRPr="00441926">
              <w:rPr>
                <w:bCs/>
                <w:color w:val="000000"/>
                <w:sz w:val="24"/>
                <w:szCs w:val="24"/>
                <w:lang w:val="nl-NL"/>
              </w:rPr>
              <w:t>Hỗ trợ kỹ thuật, dịch vụ</w:t>
            </w:r>
          </w:p>
        </w:tc>
        <w:tc>
          <w:tcPr>
            <w:tcW w:w="2486" w:type="dxa"/>
          </w:tcPr>
          <w:p w:rsidR="00DD035E" w:rsidRDefault="00DD035E" w:rsidP="00325BE6">
            <w:pPr>
              <w:jc w:val="both"/>
              <w:rPr>
                <w:sz w:val="24"/>
                <w:szCs w:val="24"/>
                <w:lang w:val="nl-NL"/>
              </w:rPr>
            </w:pPr>
            <w:r>
              <w:rPr>
                <w:sz w:val="24"/>
                <w:szCs w:val="24"/>
                <w:lang w:val="nl-NL"/>
              </w:rPr>
              <w:t>HTX liên kết với Công ty Anvifood</w:t>
            </w:r>
          </w:p>
        </w:tc>
      </w:tr>
      <w:tr w:rsidR="00DD035E" w:rsidRPr="00441926" w:rsidTr="00F94CFD">
        <w:tc>
          <w:tcPr>
            <w:tcW w:w="561" w:type="dxa"/>
          </w:tcPr>
          <w:p w:rsidR="00DD035E" w:rsidRDefault="00DD035E" w:rsidP="00F733D0">
            <w:pPr>
              <w:jc w:val="center"/>
              <w:rPr>
                <w:sz w:val="24"/>
                <w:szCs w:val="24"/>
                <w:lang w:val="nl-NL"/>
              </w:rPr>
            </w:pPr>
            <w:r>
              <w:rPr>
                <w:sz w:val="24"/>
                <w:szCs w:val="24"/>
                <w:lang w:val="nl-NL"/>
              </w:rPr>
              <w:t>7</w:t>
            </w:r>
          </w:p>
        </w:tc>
        <w:tc>
          <w:tcPr>
            <w:tcW w:w="1714" w:type="dxa"/>
          </w:tcPr>
          <w:p w:rsidR="00DD035E" w:rsidRDefault="00DD035E" w:rsidP="00325BE6">
            <w:pPr>
              <w:jc w:val="both"/>
              <w:rPr>
                <w:sz w:val="24"/>
                <w:szCs w:val="24"/>
                <w:lang w:val="nl-NL"/>
              </w:rPr>
            </w:pPr>
            <w:r>
              <w:rPr>
                <w:sz w:val="24"/>
                <w:szCs w:val="24"/>
                <w:lang w:val="nl-NL"/>
              </w:rPr>
              <w:t>Tổ HT Bơ an toàn</w:t>
            </w:r>
          </w:p>
        </w:tc>
        <w:tc>
          <w:tcPr>
            <w:tcW w:w="1951" w:type="dxa"/>
          </w:tcPr>
          <w:p w:rsidR="00DD035E" w:rsidRDefault="00DD035E" w:rsidP="00325BE6">
            <w:pPr>
              <w:jc w:val="both"/>
              <w:rPr>
                <w:sz w:val="24"/>
                <w:szCs w:val="24"/>
                <w:lang w:val="nl-NL"/>
              </w:rPr>
            </w:pPr>
            <w:r>
              <w:rPr>
                <w:sz w:val="24"/>
                <w:szCs w:val="24"/>
                <w:lang w:val="nl-NL"/>
              </w:rPr>
              <w:t>Huyện Đắk Mil</w:t>
            </w:r>
          </w:p>
        </w:tc>
        <w:tc>
          <w:tcPr>
            <w:tcW w:w="1479" w:type="dxa"/>
          </w:tcPr>
          <w:p w:rsidR="00DD035E" w:rsidRDefault="00DD035E" w:rsidP="00F733D0">
            <w:pPr>
              <w:jc w:val="right"/>
              <w:rPr>
                <w:sz w:val="24"/>
                <w:szCs w:val="24"/>
                <w:lang w:val="nl-NL"/>
              </w:rPr>
            </w:pPr>
            <w:r>
              <w:rPr>
                <w:sz w:val="24"/>
                <w:szCs w:val="24"/>
                <w:lang w:val="nl-NL"/>
              </w:rPr>
              <w:t>10</w:t>
            </w:r>
          </w:p>
        </w:tc>
        <w:tc>
          <w:tcPr>
            <w:tcW w:w="1479" w:type="dxa"/>
          </w:tcPr>
          <w:p w:rsidR="00DD035E" w:rsidRDefault="00DD035E" w:rsidP="00F733D0">
            <w:pPr>
              <w:jc w:val="right"/>
              <w:rPr>
                <w:sz w:val="24"/>
                <w:szCs w:val="24"/>
                <w:lang w:val="nl-NL"/>
              </w:rPr>
            </w:pPr>
            <w:r>
              <w:rPr>
                <w:sz w:val="24"/>
                <w:szCs w:val="24"/>
                <w:lang w:val="nl-NL"/>
              </w:rPr>
              <w:t>42,2</w:t>
            </w:r>
          </w:p>
        </w:tc>
        <w:tc>
          <w:tcPr>
            <w:tcW w:w="1479" w:type="dxa"/>
          </w:tcPr>
          <w:p w:rsidR="00DD035E" w:rsidRDefault="00DD035E" w:rsidP="00F733D0">
            <w:pPr>
              <w:jc w:val="right"/>
              <w:rPr>
                <w:sz w:val="24"/>
                <w:szCs w:val="24"/>
                <w:lang w:val="nl-NL"/>
              </w:rPr>
            </w:pPr>
            <w:r>
              <w:rPr>
                <w:sz w:val="24"/>
                <w:szCs w:val="24"/>
                <w:lang w:val="nl-NL"/>
              </w:rPr>
              <w:t>300</w:t>
            </w:r>
          </w:p>
        </w:tc>
        <w:tc>
          <w:tcPr>
            <w:tcW w:w="2396" w:type="dxa"/>
          </w:tcPr>
          <w:p w:rsidR="00DD035E" w:rsidRPr="00441926" w:rsidRDefault="00DD035E" w:rsidP="00F94CFD">
            <w:pPr>
              <w:jc w:val="both"/>
              <w:rPr>
                <w:bCs/>
                <w:color w:val="000000"/>
                <w:sz w:val="24"/>
                <w:szCs w:val="24"/>
                <w:lang w:val="nl-NL"/>
              </w:rPr>
            </w:pPr>
            <w:r w:rsidRPr="00441926">
              <w:rPr>
                <w:bCs/>
                <w:color w:val="000000"/>
                <w:sz w:val="24"/>
                <w:szCs w:val="24"/>
                <w:lang w:val="nl-NL"/>
              </w:rPr>
              <w:t xml:space="preserve">Liên kết sản xuất, tiêu thụ Bơ, </w:t>
            </w:r>
          </w:p>
        </w:tc>
        <w:tc>
          <w:tcPr>
            <w:tcW w:w="1715" w:type="dxa"/>
          </w:tcPr>
          <w:p w:rsidR="00DD035E" w:rsidRPr="00441926" w:rsidRDefault="00DD035E" w:rsidP="004564E8">
            <w:pPr>
              <w:jc w:val="both"/>
              <w:rPr>
                <w:bCs/>
                <w:color w:val="000000"/>
                <w:sz w:val="24"/>
                <w:szCs w:val="24"/>
                <w:lang w:val="nl-NL"/>
              </w:rPr>
            </w:pPr>
            <w:r w:rsidRPr="00441926">
              <w:rPr>
                <w:bCs/>
                <w:color w:val="000000"/>
                <w:sz w:val="24"/>
                <w:szCs w:val="24"/>
                <w:lang w:val="nl-NL"/>
              </w:rPr>
              <w:t>Hỗ trợ kỹ thuật, dịch vụ</w:t>
            </w:r>
          </w:p>
        </w:tc>
        <w:tc>
          <w:tcPr>
            <w:tcW w:w="2486" w:type="dxa"/>
          </w:tcPr>
          <w:p w:rsidR="00DD035E" w:rsidRDefault="00DD035E" w:rsidP="00325BE6">
            <w:pPr>
              <w:jc w:val="both"/>
              <w:rPr>
                <w:sz w:val="24"/>
                <w:szCs w:val="24"/>
                <w:lang w:val="nl-NL"/>
              </w:rPr>
            </w:pPr>
            <w:r>
              <w:rPr>
                <w:sz w:val="24"/>
                <w:szCs w:val="24"/>
                <w:lang w:val="nl-NL"/>
              </w:rPr>
              <w:t>Tổ hợp tác tự tiêu thụ</w:t>
            </w:r>
          </w:p>
        </w:tc>
      </w:tr>
      <w:tr w:rsidR="00DD035E" w:rsidRPr="00325BE6" w:rsidTr="00F94CFD">
        <w:tc>
          <w:tcPr>
            <w:tcW w:w="561" w:type="dxa"/>
          </w:tcPr>
          <w:p w:rsidR="00DD035E" w:rsidRDefault="00DD035E" w:rsidP="00F733D0">
            <w:pPr>
              <w:jc w:val="center"/>
              <w:rPr>
                <w:sz w:val="24"/>
                <w:szCs w:val="24"/>
                <w:lang w:val="nl-NL"/>
              </w:rPr>
            </w:pPr>
            <w:r>
              <w:rPr>
                <w:sz w:val="24"/>
                <w:szCs w:val="24"/>
                <w:lang w:val="nl-NL"/>
              </w:rPr>
              <w:t>8</w:t>
            </w:r>
          </w:p>
        </w:tc>
        <w:tc>
          <w:tcPr>
            <w:tcW w:w="1714" w:type="dxa"/>
          </w:tcPr>
          <w:p w:rsidR="00DD035E" w:rsidRDefault="00DD035E" w:rsidP="00325BE6">
            <w:pPr>
              <w:jc w:val="both"/>
              <w:rPr>
                <w:sz w:val="24"/>
                <w:szCs w:val="24"/>
                <w:lang w:val="nl-NL"/>
              </w:rPr>
            </w:pPr>
            <w:r>
              <w:rPr>
                <w:sz w:val="24"/>
                <w:szCs w:val="24"/>
                <w:lang w:val="nl-NL"/>
              </w:rPr>
              <w:t>HTX Nông nghiệp Trường Sinh</w:t>
            </w:r>
          </w:p>
        </w:tc>
        <w:tc>
          <w:tcPr>
            <w:tcW w:w="1951" w:type="dxa"/>
          </w:tcPr>
          <w:p w:rsidR="00DD035E" w:rsidRDefault="00DD035E" w:rsidP="00325BE6">
            <w:pPr>
              <w:jc w:val="both"/>
              <w:rPr>
                <w:sz w:val="24"/>
                <w:szCs w:val="24"/>
                <w:lang w:val="nl-NL"/>
              </w:rPr>
            </w:pPr>
            <w:r>
              <w:rPr>
                <w:sz w:val="24"/>
                <w:szCs w:val="24"/>
                <w:lang w:val="nl-NL"/>
              </w:rPr>
              <w:t>Đắk Ru, Đắk R’lấp</w:t>
            </w:r>
          </w:p>
        </w:tc>
        <w:tc>
          <w:tcPr>
            <w:tcW w:w="1479" w:type="dxa"/>
          </w:tcPr>
          <w:p w:rsidR="00DD035E" w:rsidRDefault="00DD035E" w:rsidP="00F733D0">
            <w:pPr>
              <w:jc w:val="right"/>
              <w:rPr>
                <w:sz w:val="24"/>
                <w:szCs w:val="24"/>
                <w:lang w:val="nl-NL"/>
              </w:rPr>
            </w:pPr>
            <w:r>
              <w:rPr>
                <w:sz w:val="24"/>
                <w:szCs w:val="24"/>
                <w:lang w:val="nl-NL"/>
              </w:rPr>
              <w:t>9</w:t>
            </w:r>
          </w:p>
        </w:tc>
        <w:tc>
          <w:tcPr>
            <w:tcW w:w="1479" w:type="dxa"/>
          </w:tcPr>
          <w:p w:rsidR="00DD035E" w:rsidRDefault="00DD035E" w:rsidP="00F733D0">
            <w:pPr>
              <w:jc w:val="right"/>
              <w:rPr>
                <w:sz w:val="24"/>
                <w:szCs w:val="24"/>
                <w:lang w:val="nl-NL"/>
              </w:rPr>
            </w:pPr>
            <w:r>
              <w:rPr>
                <w:sz w:val="24"/>
                <w:szCs w:val="24"/>
                <w:lang w:val="nl-NL"/>
              </w:rPr>
              <w:t>19,5</w:t>
            </w:r>
          </w:p>
        </w:tc>
        <w:tc>
          <w:tcPr>
            <w:tcW w:w="1479" w:type="dxa"/>
          </w:tcPr>
          <w:p w:rsidR="00DD035E" w:rsidRDefault="00DD035E" w:rsidP="00F733D0">
            <w:pPr>
              <w:jc w:val="right"/>
              <w:rPr>
                <w:sz w:val="24"/>
                <w:szCs w:val="24"/>
                <w:lang w:val="nl-NL"/>
              </w:rPr>
            </w:pPr>
            <w:r>
              <w:rPr>
                <w:sz w:val="24"/>
                <w:szCs w:val="24"/>
                <w:lang w:val="nl-NL"/>
              </w:rPr>
              <w:t>130</w:t>
            </w:r>
          </w:p>
        </w:tc>
        <w:tc>
          <w:tcPr>
            <w:tcW w:w="2396" w:type="dxa"/>
          </w:tcPr>
          <w:p w:rsidR="00DD035E" w:rsidRPr="00441926" w:rsidRDefault="00DD035E" w:rsidP="00F94CFD">
            <w:pPr>
              <w:jc w:val="both"/>
              <w:rPr>
                <w:bCs/>
                <w:color w:val="000000"/>
                <w:sz w:val="24"/>
                <w:szCs w:val="24"/>
                <w:lang w:val="nl-NL"/>
              </w:rPr>
            </w:pPr>
            <w:r w:rsidRPr="00441926">
              <w:rPr>
                <w:bCs/>
                <w:color w:val="000000"/>
                <w:sz w:val="24"/>
                <w:szCs w:val="24"/>
                <w:lang w:val="nl-NL"/>
              </w:rPr>
              <w:t>Liên kết sản xuất, tiêu thụ Mít, Bơ, Sầu riêng và Bưởi</w:t>
            </w:r>
          </w:p>
        </w:tc>
        <w:tc>
          <w:tcPr>
            <w:tcW w:w="1715" w:type="dxa"/>
          </w:tcPr>
          <w:p w:rsidR="00DD035E" w:rsidRPr="00441926" w:rsidRDefault="00DD035E" w:rsidP="004564E8">
            <w:pPr>
              <w:jc w:val="both"/>
              <w:rPr>
                <w:bCs/>
                <w:color w:val="000000"/>
                <w:sz w:val="24"/>
                <w:szCs w:val="24"/>
                <w:lang w:val="nl-NL"/>
              </w:rPr>
            </w:pPr>
            <w:r w:rsidRPr="00441926">
              <w:rPr>
                <w:bCs/>
                <w:color w:val="000000"/>
                <w:sz w:val="24"/>
                <w:szCs w:val="24"/>
                <w:lang w:val="nl-NL"/>
              </w:rPr>
              <w:t>Hỗ trợ kỹ thuật, dịch vụ</w:t>
            </w:r>
          </w:p>
        </w:tc>
        <w:tc>
          <w:tcPr>
            <w:tcW w:w="2486" w:type="dxa"/>
          </w:tcPr>
          <w:p w:rsidR="00DD035E" w:rsidRDefault="00DD035E" w:rsidP="00325BE6">
            <w:pPr>
              <w:jc w:val="both"/>
              <w:rPr>
                <w:sz w:val="24"/>
                <w:szCs w:val="24"/>
                <w:lang w:val="nl-NL"/>
              </w:rPr>
            </w:pPr>
            <w:r>
              <w:rPr>
                <w:sz w:val="24"/>
                <w:szCs w:val="24"/>
                <w:lang w:val="nl-NL"/>
              </w:rPr>
              <w:t>HTX Nông nghiệp Trường Sinh</w:t>
            </w:r>
          </w:p>
        </w:tc>
      </w:tr>
      <w:tr w:rsidR="00DD035E" w:rsidRPr="00441926" w:rsidTr="00F94CFD">
        <w:tc>
          <w:tcPr>
            <w:tcW w:w="561" w:type="dxa"/>
          </w:tcPr>
          <w:p w:rsidR="00DD035E" w:rsidRDefault="00DD035E" w:rsidP="00F733D0">
            <w:pPr>
              <w:jc w:val="center"/>
              <w:rPr>
                <w:sz w:val="24"/>
                <w:szCs w:val="24"/>
                <w:lang w:val="nl-NL"/>
              </w:rPr>
            </w:pPr>
            <w:r>
              <w:rPr>
                <w:sz w:val="24"/>
                <w:szCs w:val="24"/>
                <w:lang w:val="nl-NL"/>
              </w:rPr>
              <w:t>9</w:t>
            </w:r>
          </w:p>
        </w:tc>
        <w:tc>
          <w:tcPr>
            <w:tcW w:w="1714" w:type="dxa"/>
          </w:tcPr>
          <w:p w:rsidR="00DD035E" w:rsidRDefault="00DD035E" w:rsidP="00325BE6">
            <w:pPr>
              <w:jc w:val="both"/>
              <w:rPr>
                <w:sz w:val="24"/>
                <w:szCs w:val="24"/>
                <w:lang w:val="nl-NL"/>
              </w:rPr>
            </w:pPr>
            <w:r>
              <w:rPr>
                <w:sz w:val="24"/>
                <w:szCs w:val="24"/>
                <w:lang w:val="nl-NL"/>
              </w:rPr>
              <w:t>HTX Nông nghiệp Quyết Tiến</w:t>
            </w:r>
          </w:p>
        </w:tc>
        <w:tc>
          <w:tcPr>
            <w:tcW w:w="1951" w:type="dxa"/>
          </w:tcPr>
          <w:p w:rsidR="00DD035E" w:rsidRDefault="00DD035E" w:rsidP="00325BE6">
            <w:pPr>
              <w:jc w:val="both"/>
              <w:rPr>
                <w:sz w:val="24"/>
                <w:szCs w:val="24"/>
                <w:lang w:val="nl-NL"/>
              </w:rPr>
            </w:pPr>
            <w:r>
              <w:rPr>
                <w:sz w:val="24"/>
                <w:szCs w:val="24"/>
                <w:lang w:val="nl-NL"/>
              </w:rPr>
              <w:t>Thôn 1, Đắk Wer, Đắk R’lấp</w:t>
            </w:r>
          </w:p>
        </w:tc>
        <w:tc>
          <w:tcPr>
            <w:tcW w:w="1479" w:type="dxa"/>
          </w:tcPr>
          <w:p w:rsidR="00DD035E" w:rsidRDefault="00DD035E" w:rsidP="00F733D0">
            <w:pPr>
              <w:jc w:val="right"/>
              <w:rPr>
                <w:sz w:val="24"/>
                <w:szCs w:val="24"/>
                <w:lang w:val="nl-NL"/>
              </w:rPr>
            </w:pPr>
            <w:r>
              <w:rPr>
                <w:sz w:val="24"/>
                <w:szCs w:val="24"/>
                <w:lang w:val="nl-NL"/>
              </w:rPr>
              <w:t>7</w:t>
            </w:r>
          </w:p>
        </w:tc>
        <w:tc>
          <w:tcPr>
            <w:tcW w:w="1479" w:type="dxa"/>
          </w:tcPr>
          <w:p w:rsidR="00DD035E" w:rsidRDefault="00DD035E" w:rsidP="00F733D0">
            <w:pPr>
              <w:jc w:val="right"/>
              <w:rPr>
                <w:sz w:val="24"/>
                <w:szCs w:val="24"/>
                <w:lang w:val="nl-NL"/>
              </w:rPr>
            </w:pPr>
            <w:r>
              <w:rPr>
                <w:sz w:val="24"/>
                <w:szCs w:val="24"/>
                <w:lang w:val="nl-NL"/>
              </w:rPr>
              <w:t>7</w:t>
            </w:r>
          </w:p>
        </w:tc>
        <w:tc>
          <w:tcPr>
            <w:tcW w:w="1479" w:type="dxa"/>
          </w:tcPr>
          <w:p w:rsidR="00DD035E" w:rsidRDefault="00DD035E" w:rsidP="00F733D0">
            <w:pPr>
              <w:jc w:val="right"/>
              <w:rPr>
                <w:sz w:val="24"/>
                <w:szCs w:val="24"/>
                <w:lang w:val="nl-NL"/>
              </w:rPr>
            </w:pPr>
            <w:r>
              <w:rPr>
                <w:sz w:val="24"/>
                <w:szCs w:val="24"/>
                <w:lang w:val="nl-NL"/>
              </w:rPr>
              <w:t>70</w:t>
            </w:r>
          </w:p>
        </w:tc>
        <w:tc>
          <w:tcPr>
            <w:tcW w:w="2396" w:type="dxa"/>
          </w:tcPr>
          <w:p w:rsidR="00DD035E" w:rsidRPr="00441926" w:rsidRDefault="00DD035E" w:rsidP="00DD035E">
            <w:pPr>
              <w:jc w:val="both"/>
              <w:rPr>
                <w:bCs/>
                <w:color w:val="000000"/>
                <w:sz w:val="24"/>
                <w:szCs w:val="24"/>
                <w:lang w:val="nl-NL"/>
              </w:rPr>
            </w:pPr>
            <w:r w:rsidRPr="00441926">
              <w:rPr>
                <w:bCs/>
                <w:color w:val="000000"/>
                <w:sz w:val="24"/>
                <w:szCs w:val="24"/>
                <w:lang w:val="nl-NL"/>
              </w:rPr>
              <w:t xml:space="preserve">Liên kết sản xuất, tiêu thụ Bơ, Sầu riêng </w:t>
            </w:r>
          </w:p>
        </w:tc>
        <w:tc>
          <w:tcPr>
            <w:tcW w:w="1715" w:type="dxa"/>
          </w:tcPr>
          <w:p w:rsidR="00DD035E" w:rsidRPr="00441926" w:rsidRDefault="00DD035E" w:rsidP="004564E8">
            <w:pPr>
              <w:jc w:val="both"/>
              <w:rPr>
                <w:bCs/>
                <w:color w:val="000000"/>
                <w:sz w:val="24"/>
                <w:szCs w:val="24"/>
                <w:lang w:val="nl-NL"/>
              </w:rPr>
            </w:pPr>
            <w:r w:rsidRPr="00441926">
              <w:rPr>
                <w:bCs/>
                <w:color w:val="000000"/>
                <w:sz w:val="24"/>
                <w:szCs w:val="24"/>
                <w:lang w:val="nl-NL"/>
              </w:rPr>
              <w:t>Hỗ trợ kỹ thuật, dịch vụ</w:t>
            </w:r>
          </w:p>
        </w:tc>
        <w:tc>
          <w:tcPr>
            <w:tcW w:w="2486" w:type="dxa"/>
          </w:tcPr>
          <w:p w:rsidR="00DD035E" w:rsidRDefault="00DD035E" w:rsidP="00325BE6">
            <w:pPr>
              <w:jc w:val="both"/>
              <w:rPr>
                <w:sz w:val="24"/>
                <w:szCs w:val="24"/>
                <w:lang w:val="nl-NL"/>
              </w:rPr>
            </w:pPr>
            <w:r>
              <w:rPr>
                <w:sz w:val="24"/>
                <w:szCs w:val="24"/>
                <w:lang w:val="nl-NL"/>
              </w:rPr>
              <w:t>HTX Nông nghiệp Quyết Tiến</w:t>
            </w:r>
          </w:p>
        </w:tc>
      </w:tr>
      <w:tr w:rsidR="00DD035E" w:rsidRPr="00441926" w:rsidTr="00F94CFD">
        <w:tc>
          <w:tcPr>
            <w:tcW w:w="561" w:type="dxa"/>
          </w:tcPr>
          <w:p w:rsidR="00DD035E" w:rsidRDefault="00DD035E" w:rsidP="00F733D0">
            <w:pPr>
              <w:jc w:val="center"/>
              <w:rPr>
                <w:sz w:val="24"/>
                <w:szCs w:val="24"/>
                <w:lang w:val="nl-NL"/>
              </w:rPr>
            </w:pPr>
            <w:r>
              <w:rPr>
                <w:sz w:val="24"/>
                <w:szCs w:val="24"/>
                <w:lang w:val="nl-NL"/>
              </w:rPr>
              <w:t>10</w:t>
            </w:r>
          </w:p>
        </w:tc>
        <w:tc>
          <w:tcPr>
            <w:tcW w:w="1714" w:type="dxa"/>
          </w:tcPr>
          <w:p w:rsidR="00DD035E" w:rsidRDefault="00DD035E" w:rsidP="00325BE6">
            <w:pPr>
              <w:jc w:val="both"/>
              <w:rPr>
                <w:sz w:val="24"/>
                <w:szCs w:val="24"/>
                <w:lang w:val="nl-NL"/>
              </w:rPr>
            </w:pPr>
            <w:r>
              <w:rPr>
                <w:sz w:val="24"/>
                <w:szCs w:val="24"/>
                <w:lang w:val="nl-NL"/>
              </w:rPr>
              <w:t>HTX Nông nghiệp Thịnh Vượng</w:t>
            </w:r>
          </w:p>
        </w:tc>
        <w:tc>
          <w:tcPr>
            <w:tcW w:w="1951" w:type="dxa"/>
          </w:tcPr>
          <w:p w:rsidR="00DD035E" w:rsidRDefault="00DD035E" w:rsidP="00325BE6">
            <w:pPr>
              <w:jc w:val="both"/>
              <w:rPr>
                <w:sz w:val="24"/>
                <w:szCs w:val="24"/>
                <w:lang w:val="nl-NL"/>
              </w:rPr>
            </w:pPr>
            <w:r>
              <w:rPr>
                <w:sz w:val="24"/>
                <w:szCs w:val="24"/>
                <w:lang w:val="nl-NL"/>
              </w:rPr>
              <w:t>TDP 2, TT. Kiến Đức, Đắk R’lấp</w:t>
            </w:r>
          </w:p>
        </w:tc>
        <w:tc>
          <w:tcPr>
            <w:tcW w:w="1479" w:type="dxa"/>
          </w:tcPr>
          <w:p w:rsidR="00DD035E" w:rsidRDefault="00DD035E" w:rsidP="00F733D0">
            <w:pPr>
              <w:jc w:val="right"/>
              <w:rPr>
                <w:sz w:val="24"/>
                <w:szCs w:val="24"/>
                <w:lang w:val="nl-NL"/>
              </w:rPr>
            </w:pPr>
            <w:r>
              <w:rPr>
                <w:sz w:val="24"/>
                <w:szCs w:val="24"/>
                <w:lang w:val="nl-NL"/>
              </w:rPr>
              <w:t>9</w:t>
            </w:r>
          </w:p>
        </w:tc>
        <w:tc>
          <w:tcPr>
            <w:tcW w:w="1479" w:type="dxa"/>
          </w:tcPr>
          <w:p w:rsidR="00DD035E" w:rsidRDefault="00DD035E" w:rsidP="00F733D0">
            <w:pPr>
              <w:jc w:val="right"/>
              <w:rPr>
                <w:sz w:val="24"/>
                <w:szCs w:val="24"/>
                <w:lang w:val="nl-NL"/>
              </w:rPr>
            </w:pPr>
            <w:r>
              <w:rPr>
                <w:sz w:val="24"/>
                <w:szCs w:val="24"/>
                <w:lang w:val="nl-NL"/>
              </w:rPr>
              <w:t>1</w:t>
            </w:r>
          </w:p>
        </w:tc>
        <w:tc>
          <w:tcPr>
            <w:tcW w:w="1479" w:type="dxa"/>
          </w:tcPr>
          <w:p w:rsidR="00DD035E" w:rsidRDefault="00DD035E" w:rsidP="00F733D0">
            <w:pPr>
              <w:jc w:val="right"/>
              <w:rPr>
                <w:sz w:val="24"/>
                <w:szCs w:val="24"/>
                <w:lang w:val="nl-NL"/>
              </w:rPr>
            </w:pPr>
            <w:r>
              <w:rPr>
                <w:sz w:val="24"/>
                <w:szCs w:val="24"/>
                <w:lang w:val="nl-NL"/>
              </w:rPr>
              <w:t>150</w:t>
            </w:r>
          </w:p>
        </w:tc>
        <w:tc>
          <w:tcPr>
            <w:tcW w:w="2396" w:type="dxa"/>
          </w:tcPr>
          <w:p w:rsidR="00DD035E" w:rsidRPr="00441926" w:rsidRDefault="00DD035E" w:rsidP="00DD035E">
            <w:pPr>
              <w:jc w:val="both"/>
              <w:rPr>
                <w:bCs/>
                <w:color w:val="000000"/>
                <w:sz w:val="24"/>
                <w:szCs w:val="24"/>
                <w:lang w:val="nl-NL"/>
              </w:rPr>
            </w:pPr>
            <w:r w:rsidRPr="00441926">
              <w:rPr>
                <w:bCs/>
                <w:color w:val="000000"/>
                <w:sz w:val="24"/>
                <w:szCs w:val="24"/>
                <w:lang w:val="nl-NL"/>
              </w:rPr>
              <w:t>Liên kết sản xuất, tiêu thụ Dưa lưới</w:t>
            </w:r>
          </w:p>
        </w:tc>
        <w:tc>
          <w:tcPr>
            <w:tcW w:w="1715" w:type="dxa"/>
          </w:tcPr>
          <w:p w:rsidR="00DD035E" w:rsidRPr="00441926" w:rsidRDefault="00DD035E" w:rsidP="004564E8">
            <w:pPr>
              <w:jc w:val="both"/>
              <w:rPr>
                <w:bCs/>
                <w:color w:val="000000"/>
                <w:sz w:val="24"/>
                <w:szCs w:val="24"/>
                <w:lang w:val="nl-NL"/>
              </w:rPr>
            </w:pPr>
            <w:r w:rsidRPr="00441926">
              <w:rPr>
                <w:bCs/>
                <w:color w:val="000000"/>
                <w:sz w:val="24"/>
                <w:szCs w:val="24"/>
                <w:lang w:val="nl-NL"/>
              </w:rPr>
              <w:t>Hỗ trợ kỹ thuật, dịch vụ</w:t>
            </w:r>
          </w:p>
        </w:tc>
        <w:tc>
          <w:tcPr>
            <w:tcW w:w="2486" w:type="dxa"/>
          </w:tcPr>
          <w:p w:rsidR="00DD035E" w:rsidRDefault="00DD035E" w:rsidP="00325BE6">
            <w:pPr>
              <w:jc w:val="both"/>
              <w:rPr>
                <w:sz w:val="24"/>
                <w:szCs w:val="24"/>
                <w:lang w:val="nl-NL"/>
              </w:rPr>
            </w:pPr>
            <w:r>
              <w:rPr>
                <w:sz w:val="24"/>
                <w:szCs w:val="24"/>
                <w:lang w:val="nl-NL"/>
              </w:rPr>
              <w:t>HTX Nông nghiệp Thịnh Vượng</w:t>
            </w:r>
          </w:p>
        </w:tc>
      </w:tr>
    </w:tbl>
    <w:p w:rsidR="00CF2FA1" w:rsidRDefault="00A4722E" w:rsidP="00D025F9">
      <w:pPr>
        <w:spacing w:line="420" w:lineRule="exact"/>
        <w:jc w:val="both"/>
        <w:rPr>
          <w:rFonts w:eastAsia="Times New Roman" w:cs="Times New Roman"/>
          <w:b/>
          <w:bCs/>
          <w:color w:val="000000"/>
          <w:szCs w:val="26"/>
        </w:rPr>
      </w:pPr>
      <w:r w:rsidRPr="00A4722E">
        <w:rPr>
          <w:rFonts w:eastAsia="Times New Roman" w:cs="Times New Roman"/>
          <w:b/>
          <w:szCs w:val="28"/>
          <w:lang w:val="nl-NL"/>
        </w:rPr>
        <w:lastRenderedPageBreak/>
        <w:t xml:space="preserve">Phụ lục </w:t>
      </w:r>
      <w:r w:rsidR="00325BE6">
        <w:rPr>
          <w:rFonts w:eastAsia="Times New Roman" w:cs="Times New Roman"/>
          <w:b/>
          <w:szCs w:val="28"/>
          <w:lang w:val="nl-NL"/>
        </w:rPr>
        <w:t>5</w:t>
      </w:r>
      <w:r w:rsidRPr="00A4722E">
        <w:rPr>
          <w:rFonts w:eastAsia="Times New Roman" w:cs="Times New Roman"/>
          <w:b/>
          <w:szCs w:val="28"/>
          <w:lang w:val="nl-NL"/>
        </w:rPr>
        <w:t xml:space="preserve">. </w:t>
      </w:r>
      <w:r w:rsidR="00AA1B4E">
        <w:rPr>
          <w:rFonts w:eastAsia="Times New Roman" w:cs="Times New Roman"/>
          <w:b/>
          <w:bCs/>
          <w:color w:val="000000"/>
          <w:szCs w:val="26"/>
        </w:rPr>
        <w:t>Tổng hợp các tổ</w:t>
      </w:r>
      <w:r w:rsidRPr="00A4722E">
        <w:rPr>
          <w:rFonts w:eastAsia="Times New Roman" w:cs="Times New Roman"/>
          <w:b/>
          <w:bCs/>
          <w:color w:val="000000"/>
          <w:szCs w:val="26"/>
        </w:rPr>
        <w:t xml:space="preserve"> chức, cá nhân chăn nuôi heo thịt, gia cầm liên kết </w:t>
      </w:r>
      <w:proofErr w:type="gramStart"/>
      <w:r w:rsidRPr="00A4722E">
        <w:rPr>
          <w:rFonts w:eastAsia="Times New Roman" w:cs="Times New Roman"/>
          <w:b/>
          <w:bCs/>
          <w:color w:val="000000"/>
          <w:szCs w:val="26"/>
        </w:rPr>
        <w:t>theo</w:t>
      </w:r>
      <w:proofErr w:type="gramEnd"/>
      <w:r w:rsidRPr="00A4722E">
        <w:rPr>
          <w:rFonts w:eastAsia="Times New Roman" w:cs="Times New Roman"/>
          <w:b/>
          <w:bCs/>
          <w:color w:val="000000"/>
          <w:szCs w:val="26"/>
        </w:rPr>
        <w:t xml:space="preserve"> chuỗi giá trị</w:t>
      </w:r>
    </w:p>
    <w:p w:rsidR="00441926" w:rsidRPr="00A4722E" w:rsidRDefault="00441926" w:rsidP="00D025F9">
      <w:pPr>
        <w:spacing w:line="420" w:lineRule="exact"/>
        <w:jc w:val="both"/>
        <w:rPr>
          <w:rFonts w:eastAsia="Times New Roman" w:cs="Times New Roman"/>
          <w:b/>
          <w:szCs w:val="28"/>
          <w:lang w:val="nl-NL"/>
        </w:rPr>
      </w:pPr>
      <w:bookmarkStart w:id="0" w:name="_GoBack"/>
      <w:bookmarkEnd w:id="0"/>
    </w:p>
    <w:tbl>
      <w:tblPr>
        <w:tblW w:w="15399" w:type="dxa"/>
        <w:jc w:val="center"/>
        <w:tblInd w:w="103" w:type="dxa"/>
        <w:tblLook w:val="04A0" w:firstRow="1" w:lastRow="0" w:firstColumn="1" w:lastColumn="0" w:noHBand="0" w:noVBand="1"/>
      </w:tblPr>
      <w:tblGrid>
        <w:gridCol w:w="780"/>
        <w:gridCol w:w="2427"/>
        <w:gridCol w:w="2835"/>
        <w:gridCol w:w="1240"/>
        <w:gridCol w:w="944"/>
        <w:gridCol w:w="1283"/>
        <w:gridCol w:w="1385"/>
        <w:gridCol w:w="1025"/>
        <w:gridCol w:w="1030"/>
        <w:gridCol w:w="1036"/>
        <w:gridCol w:w="1414"/>
      </w:tblGrid>
      <w:tr w:rsidR="00864C19" w:rsidRPr="00864C19" w:rsidTr="00864C19">
        <w:trPr>
          <w:trHeight w:val="405"/>
          <w:jc w:val="center"/>
        </w:trPr>
        <w:tc>
          <w:tcPr>
            <w:tcW w:w="78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Stt</w:t>
            </w:r>
          </w:p>
        </w:tc>
        <w:tc>
          <w:tcPr>
            <w:tcW w:w="242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Tên tổ chức, cá nhân</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Đia chỉ</w:t>
            </w:r>
          </w:p>
        </w:tc>
        <w:tc>
          <w:tcPr>
            <w:tcW w:w="21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Quy mô trang trại</w:t>
            </w:r>
          </w:p>
        </w:tc>
        <w:tc>
          <w:tcPr>
            <w:tcW w:w="1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Công suất</w:t>
            </w:r>
          </w:p>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TB/năm</w:t>
            </w:r>
          </w:p>
        </w:tc>
        <w:tc>
          <w:tcPr>
            <w:tcW w:w="13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Nội dung liên kết, áp dụng quy trình</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Hỗ trợ đầu vào</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Đơn vị thu mua</w:t>
            </w:r>
          </w:p>
        </w:tc>
        <w:tc>
          <w:tcPr>
            <w:tcW w:w="10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Hình thức thu mua</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Lợi nhuận  so với sản xuất đại trà</w:t>
            </w:r>
          </w:p>
        </w:tc>
      </w:tr>
      <w:tr w:rsidR="00864C19" w:rsidRPr="00864C19" w:rsidTr="00864C19">
        <w:trPr>
          <w:trHeight w:val="735"/>
          <w:jc w:val="center"/>
        </w:trPr>
        <w:tc>
          <w:tcPr>
            <w:tcW w:w="780"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1240" w:type="dxa"/>
            <w:tcBorders>
              <w:top w:val="nil"/>
              <w:left w:val="nil"/>
              <w:bottom w:val="single" w:sz="4" w:space="0" w:color="auto"/>
              <w:right w:val="single" w:sz="4" w:space="0" w:color="auto"/>
            </w:tcBorders>
            <w:shd w:val="clear" w:color="000000" w:fill="FFFFFF"/>
            <w:noWrap/>
            <w:vAlign w:val="center"/>
            <w:hideMark/>
          </w:tcPr>
          <w:p w:rsid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Diện tích</w:t>
            </w:r>
          </w:p>
          <w:p w:rsidR="00864C19" w:rsidRPr="00864C19" w:rsidRDefault="00864C19" w:rsidP="00864C19">
            <w:pPr>
              <w:spacing w:line="240" w:lineRule="auto"/>
              <w:jc w:val="center"/>
              <w:rPr>
                <w:rFonts w:eastAsia="Times New Roman" w:cs="Times New Roman"/>
                <w:bCs/>
                <w:i/>
                <w:color w:val="000000"/>
                <w:sz w:val="22"/>
              </w:rPr>
            </w:pPr>
            <w:r w:rsidRPr="00864C19">
              <w:rPr>
                <w:rFonts w:eastAsia="Times New Roman" w:cs="Times New Roman"/>
                <w:bCs/>
                <w:i/>
                <w:color w:val="000000"/>
                <w:sz w:val="22"/>
              </w:rPr>
              <w:t>(ha)</w:t>
            </w:r>
          </w:p>
        </w:tc>
        <w:tc>
          <w:tcPr>
            <w:tcW w:w="944" w:type="dxa"/>
            <w:tcBorders>
              <w:top w:val="nil"/>
              <w:left w:val="nil"/>
              <w:bottom w:val="single" w:sz="4" w:space="0" w:color="auto"/>
              <w:right w:val="single" w:sz="4" w:space="0" w:color="auto"/>
            </w:tcBorders>
            <w:shd w:val="clear" w:color="000000" w:fill="FFFFFF"/>
            <w:noWrap/>
            <w:vAlign w:val="center"/>
            <w:hideMark/>
          </w:tcPr>
          <w:p w:rsidR="00864C19" w:rsidRPr="00864C19" w:rsidRDefault="00864C19"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Số con</w:t>
            </w:r>
          </w:p>
        </w:tc>
        <w:tc>
          <w:tcPr>
            <w:tcW w:w="1283"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jc w:val="center"/>
              <w:rPr>
                <w:rFonts w:eastAsia="Times New Roman" w:cs="Times New Roman"/>
                <w:b/>
                <w:bCs/>
                <w:color w:val="000000"/>
                <w:sz w:val="22"/>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864C19" w:rsidRPr="00864C19" w:rsidRDefault="00864C19" w:rsidP="00864C19">
            <w:pPr>
              <w:spacing w:line="240" w:lineRule="auto"/>
              <w:rPr>
                <w:rFonts w:eastAsia="Times New Roman" w:cs="Times New Roman"/>
                <w:b/>
                <w:bCs/>
                <w:color w:val="000000"/>
                <w:sz w:val="22"/>
              </w:rPr>
            </w:pPr>
          </w:p>
        </w:tc>
      </w:tr>
      <w:tr w:rsidR="000B2F64" w:rsidRPr="00864C19" w:rsidTr="004564E8">
        <w:trPr>
          <w:trHeight w:val="345"/>
          <w:jc w:val="center"/>
        </w:trPr>
        <w:tc>
          <w:tcPr>
            <w:tcW w:w="32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I. Chăn nuôi heo</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b/>
                <w:bCs/>
                <w:color w:val="000000"/>
                <w:sz w:val="22"/>
              </w:rPr>
            </w:pPr>
            <w:r w:rsidRPr="00864C19">
              <w:rPr>
                <w:rFonts w:eastAsia="Times New Roman" w:cs="Times New Roman"/>
                <w:b/>
                <w:bCs/>
                <w:color w:val="000000"/>
                <w:sz w:val="22"/>
              </w:rPr>
              <w:t>104,09</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b/>
                <w:bCs/>
                <w:color w:val="000000"/>
                <w:sz w:val="22"/>
              </w:rPr>
            </w:pPr>
            <w:r w:rsidRPr="00864C19">
              <w:rPr>
                <w:rFonts w:eastAsia="Times New Roman" w:cs="Times New Roman"/>
                <w:b/>
                <w:bCs/>
                <w:color w:val="000000"/>
                <w:sz w:val="22"/>
              </w:rPr>
              <w:t>87.300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b/>
                <w:bCs/>
                <w:color w:val="000000"/>
                <w:sz w:val="22"/>
              </w:rPr>
            </w:pPr>
            <w:r w:rsidRPr="00864C19">
              <w:rPr>
                <w:rFonts w:eastAsia="Times New Roman" w:cs="Times New Roman"/>
                <w:b/>
                <w:bCs/>
                <w:color w:val="000000"/>
                <w:sz w:val="22"/>
              </w:rPr>
              <w:t>174.600</w:t>
            </w:r>
          </w:p>
        </w:tc>
        <w:tc>
          <w:tcPr>
            <w:tcW w:w="1385" w:type="dxa"/>
            <w:vMerge w:val="restart"/>
            <w:tcBorders>
              <w:top w:val="nil"/>
              <w:left w:val="nil"/>
              <w:right w:val="single" w:sz="4" w:space="0" w:color="auto"/>
            </w:tcBorders>
            <w:shd w:val="clear" w:color="auto" w:fill="auto"/>
            <w:noWrap/>
            <w:vAlign w:val="center"/>
            <w:hideMark/>
          </w:tcPr>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0B2F64" w:rsidRDefault="000B2F64" w:rsidP="000B2F64">
            <w:pPr>
              <w:spacing w:line="240" w:lineRule="auto"/>
              <w:jc w:val="center"/>
              <w:rPr>
                <w:rFonts w:eastAsia="Times New Roman" w:cs="Times New Roman"/>
                <w:bCs/>
                <w:color w:val="000000"/>
                <w:sz w:val="22"/>
              </w:rPr>
            </w:pPr>
            <w:r w:rsidRPr="000B2F64">
              <w:rPr>
                <w:rFonts w:eastAsia="Times New Roman" w:cs="Times New Roman"/>
                <w:bCs/>
                <w:color w:val="000000"/>
                <w:sz w:val="22"/>
              </w:rPr>
              <w:t>Chăn nuôi gia công cho Công ty C.P</w:t>
            </w:r>
          </w:p>
          <w:p w:rsidR="000B2F64" w:rsidRPr="000B2F64" w:rsidRDefault="000B2F64" w:rsidP="000B2F64">
            <w:pPr>
              <w:spacing w:line="240" w:lineRule="auto"/>
              <w:jc w:val="center"/>
              <w:rPr>
                <w:rFonts w:eastAsia="Times New Roman" w:cs="Times New Roman"/>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p w:rsidR="000B2F64" w:rsidRPr="00864C19" w:rsidRDefault="000B2F64" w:rsidP="000B2F64">
            <w:pPr>
              <w:spacing w:line="240" w:lineRule="auto"/>
              <w:jc w:val="center"/>
              <w:rPr>
                <w:rFonts w:eastAsia="Times New Roman" w:cs="Times New Roman"/>
                <w:b/>
                <w:bCs/>
                <w:color w:val="000000"/>
                <w:sz w:val="22"/>
              </w:rPr>
            </w:pPr>
          </w:p>
        </w:tc>
        <w:tc>
          <w:tcPr>
            <w:tcW w:w="1025" w:type="dxa"/>
            <w:vMerge w:val="restart"/>
            <w:tcBorders>
              <w:top w:val="nil"/>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r w:rsidRPr="00864C19">
              <w:rPr>
                <w:rFonts w:eastAsia="Times New Roman" w:cs="Times New Roman"/>
                <w:b/>
                <w:bCs/>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r>
              <w:rPr>
                <w:rFonts w:eastAsia="Times New Roman" w:cs="Times New Roman"/>
                <w:color w:val="000000"/>
                <w:sz w:val="22"/>
              </w:rPr>
              <w:t>Con giống, kỹ thuật, quản lý trại, thuốc thú y, phòng trị bệnh và thức ăn</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b/>
                <w:bCs/>
                <w:color w:val="000000"/>
                <w:sz w:val="22"/>
              </w:rPr>
            </w:pPr>
            <w:r w:rsidRPr="00864C19">
              <w:rPr>
                <w:rFonts w:eastAsia="Times New Roman" w:cs="Times New Roman"/>
                <w:color w:val="000000"/>
                <w:sz w:val="22"/>
              </w:rPr>
              <w:t> </w:t>
            </w:r>
          </w:p>
        </w:tc>
        <w:tc>
          <w:tcPr>
            <w:tcW w:w="1030" w:type="dxa"/>
            <w:vMerge w:val="restart"/>
            <w:tcBorders>
              <w:top w:val="nil"/>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0B2F64" w:rsidRDefault="000B2F64" w:rsidP="000B2F64">
            <w:pPr>
              <w:spacing w:line="240" w:lineRule="auto"/>
              <w:jc w:val="center"/>
              <w:rPr>
                <w:rFonts w:eastAsia="Times New Roman" w:cs="Times New Roman"/>
                <w:bCs/>
                <w:color w:val="000000"/>
                <w:sz w:val="22"/>
              </w:rPr>
            </w:pPr>
            <w:r w:rsidRPr="000B2F64">
              <w:rPr>
                <w:rFonts w:eastAsia="Times New Roman" w:cs="Times New Roman"/>
                <w:bCs/>
                <w:color w:val="000000"/>
                <w:sz w:val="22"/>
              </w:rPr>
              <w:t>Chăn nuôi gia công cho Công ty C.P</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tc>
        <w:tc>
          <w:tcPr>
            <w:tcW w:w="1036" w:type="dxa"/>
            <w:vMerge w:val="restart"/>
            <w:tcBorders>
              <w:top w:val="nil"/>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r>
              <w:rPr>
                <w:rFonts w:eastAsia="Times New Roman" w:cs="Times New Roman"/>
                <w:color w:val="000000"/>
                <w:sz w:val="22"/>
              </w:rPr>
              <w:t>Thu mua lại heo hơi tại trang trại theo kế hoạch của Côgn ty C.P</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tc>
        <w:tc>
          <w:tcPr>
            <w:tcW w:w="1414" w:type="dxa"/>
            <w:vMerge w:val="restart"/>
            <w:tcBorders>
              <w:top w:val="nil"/>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r>
              <w:rPr>
                <w:rFonts w:eastAsia="Times New Roman" w:cs="Times New Roman"/>
                <w:color w:val="000000"/>
                <w:sz w:val="22"/>
              </w:rPr>
              <w:t xml:space="preserve">Thu mua với giá ổn định theo Hợp đồng chăn nuôi. Lợi nhuện trung bình </w:t>
            </w:r>
            <w:r w:rsidR="003D093A">
              <w:rPr>
                <w:rFonts w:eastAsia="Times New Roman" w:cs="Times New Roman"/>
                <w:color w:val="000000"/>
                <w:sz w:val="22"/>
              </w:rPr>
              <w:t xml:space="preserve">sau 5 tháng nuôi </w:t>
            </w:r>
            <w:r>
              <w:rPr>
                <w:rFonts w:eastAsia="Times New Roman" w:cs="Times New Roman"/>
                <w:color w:val="000000"/>
                <w:sz w:val="22"/>
              </w:rPr>
              <w:t xml:space="preserve">600.000 </w:t>
            </w:r>
            <w:r>
              <w:rPr>
                <w:rFonts w:eastAsia="Times New Roman" w:cs="Times New Roman"/>
                <w:color w:val="000000"/>
                <w:sz w:val="22"/>
              </w:rPr>
              <w:lastRenderedPageBreak/>
              <w:t>đ/con</w:t>
            </w:r>
          </w:p>
          <w:p w:rsidR="000B2F64" w:rsidRPr="00864C19" w:rsidRDefault="000B2F64" w:rsidP="00864C19">
            <w:pPr>
              <w:spacing w:line="240" w:lineRule="auto"/>
              <w:rPr>
                <w:rFonts w:eastAsia="Times New Roman" w:cs="Times New Roman"/>
                <w:color w:val="000000"/>
                <w:sz w:val="22"/>
              </w:rPr>
            </w:pP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w:t>
            </w: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BÙI MẠNH TƯỞNG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Pô-Cư Jút-Đắk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BÙI MẠNH TƯỞNG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Cư Jút-Đắk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BÙI VĂN ĐÔNG</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Thuận Hạnh – ĐakSong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2.800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HUỆ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Dong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HUỆ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SỢI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Nâm Nung-KRong Nô-Đắk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SỢI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Nâm Nung-KRong Nô-Đắk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6</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VÂN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Đăk R’Moan-TX Gia Nghĩa-Đắk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VÂN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Đăk R’Moan-TX Gia Nghĩa-Đắk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VÂN 3</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Đăk R’Moan-TX Gia Nghĩa-Đắk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0,96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800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1.600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CAO THỊ VÂN 4</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Đăk R’Moan-TX Gia Nghĩa-Đắk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7</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CHU THỊ NGA</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8</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ĐỊCH VĂN TÀO</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Nâm N'Jang-Đắk Song-Đắk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9</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ĐINH VĂN BÁCH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0,71</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10</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ĐỖ VĂN HOAN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Thuận Hạnh – ĐakSong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11</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ĐỖ VĂN THUYẾT</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Thuận Hạnh – ĐakSong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2.800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12</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ĐOÀN THỊ THẬT</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13</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ĐỒNG XUÂN TUỆ</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14</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HÀ VĂN MẠNH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15</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HỒ VĂN XUÂN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Đak Sak- Đắk Mil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16</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HOÀNG THỊ LINH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Đức Minh – Huyện Đăk Mil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0,60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500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17</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LÊ CẢNH ĐÔNG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Trúc Sơn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LÊ CẢNH ĐÔNG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Trúc Sơn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18</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LÊ CẢNH PHÚ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Trúc Sơn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LÊ CẢNH PHÚ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Trúc Sơn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19</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LÊ DUY HIỀN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Nâm Nung-KRong Nô-Đắk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20</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LÊ THỊ MỸ BÌNH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Đắk NRót – Đắk Mil-Đăk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21</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NGÔ THỊ QUÝ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Quảng Thành – Gia Nghĩa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NGÔ THỊ QUÝ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Quảng Thành – Gia Nghĩa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22</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NGÔ VĂN VIỄN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Hòa-Đắk Song-Đắk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1.300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2.600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23</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ĐỨC HUY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Trường Xuân - Đắk Song-Đắk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ĐỨC HUY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Trường Xuân - Đắk Song-Đắk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0,96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800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1.600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24</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DUY TÀI</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Đak Som –Đăk Glong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25</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HUY HÒA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Ha – ĐắkG’Long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HUY HÒA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Ha – ĐắkG’Long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HUY HÒA 3</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Ha – ĐắkG’Long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HUY HÒA 4</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Ha – ĐắkG’Long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26</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NGỌC ĐÀN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27</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TĂNG HƯNG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Trúc Sơn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TĂNG HƯNG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Trúc Sơn - Cư Jut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28</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THỊ KIM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Sắk - Đắk Mil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THỊ KIM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Sắk - Đắk Mil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29</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THỊ NGA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THỊ NGA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30</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THỊ VI</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Thuận Hà – ĐakSong-Đắk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2.800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31</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TRUNG HIẾU</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Dong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32</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VĂN BÍCH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Thuận Hạnh-Đắk Song-Đắk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33</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VĂN HẠNH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1.300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2.600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34</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VĂN MẠNH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35</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VĂN MẠNH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Quảng Sơn – Đăk 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36</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NGUYỄN VĂN VINH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1,32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1.100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37</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VĂN HINH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Đắk Song–  ĐắkNông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38</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THỊ LAN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39</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THỊ NGỌC PHƯƠNG1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THỊ NGỌC PHƯƠNG2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40</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THỊ THÚY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0,84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700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THỊ THÚY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41</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VĂN SAN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Thuận Hà – ĐakSong-Đắk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1,08</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900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1.800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42</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VĂN TÀI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PHẠM VĂN TÀI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43</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PHÙNG KIỀU</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TT Ea Tling-Cư Jut-Đắk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44</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ĐÌNH QUANG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Ha – ĐắkG’Long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ĐÌNH QUANG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Ha – ĐắkG’Long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45</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THỊ MỘNG LINH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THỊ MỘNG LINH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46</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THỊ MỸ PHƯƠNG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THỊ MỸ PHƯƠNG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47</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VĂN SĨ</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Thuận Hạnh – ĐakSong- 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48</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VĂN THÀNH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Quảng Sơn – Đăk Glong-Đắk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49</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TRẦN VĂN VINH</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 xml:space="preserve">Thuận Hạnh – ĐakSong-Đắk Nông </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50</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xml:space="preserve">TRẦN XUÂN </w:t>
            </w:r>
            <w:r w:rsidRPr="00864C19">
              <w:rPr>
                <w:rFonts w:eastAsia="Times New Roman" w:cs="Times New Roman"/>
                <w:color w:val="000000"/>
                <w:sz w:val="22"/>
              </w:rPr>
              <w:lastRenderedPageBreak/>
              <w:t>NGUYÊN</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 xml:space="preserve">Nam Bình – Đăk Song -Đắk </w:t>
            </w:r>
            <w:r w:rsidRPr="00864C19">
              <w:rPr>
                <w:rFonts w:eastAsia="Times New Roman" w:cs="Times New Roman"/>
                <w:color w:val="000000"/>
                <w:sz w:val="22"/>
              </w:rPr>
              <w:lastRenderedPageBreak/>
              <w:t>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lastRenderedPageBreak/>
              <w:t>0,60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500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51</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VĂN ĐỨC QUANG</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Gằn-Đắk Mil-Đắk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52</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ĐÌNH BẰNG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53</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ĐÌNH PHONG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Gằn-Đắk Mil-Đắk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2.800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ĐÌNH PHONG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Đắk Gằn-Đắk Mil-Đắk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2.800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54</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xml:space="preserve">VŨ THÁI AN </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55</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xml:space="preserve">VŨ THỊ NGUYỆT </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1,32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1.100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2.200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56</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VĂN ĐỨC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Dong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1.300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2.600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VĂN ĐỨC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Dong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1,56</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1.300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2.600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57</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VĂN HIỂN 1</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 Đăk Song-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0,60</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500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1.000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vMerge/>
            <w:tcBorders>
              <w:top w:val="nil"/>
              <w:left w:val="single" w:sz="4" w:space="0" w:color="auto"/>
              <w:bottom w:val="single" w:sz="4" w:space="0" w:color="auto"/>
              <w:right w:val="single" w:sz="4" w:space="0" w:color="auto"/>
            </w:tcBorders>
            <w:vAlign w:val="center"/>
            <w:hideMark/>
          </w:tcPr>
          <w:p w:rsidR="000B2F64" w:rsidRPr="00864C19" w:rsidRDefault="000B2F64" w:rsidP="00864C19">
            <w:pPr>
              <w:spacing w:line="240" w:lineRule="auto"/>
              <w:rPr>
                <w:rFonts w:eastAsia="Times New Roman" w:cs="Times New Roman"/>
                <w:color w:val="000000"/>
                <w:sz w:val="22"/>
              </w:rPr>
            </w:pP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VŨ VĂN HIỂN 2</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Bình- Đắk Song–  ĐắkNông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1,44</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2.400</w:t>
            </w:r>
          </w:p>
        </w:tc>
        <w:tc>
          <w:tcPr>
            <w:tcW w:w="138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0B2F64"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58</w:t>
            </w:r>
          </w:p>
        </w:tc>
        <w:tc>
          <w:tcPr>
            <w:tcW w:w="2427"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rPr>
                <w:rFonts w:eastAsia="Times New Roman" w:cs="Times New Roman"/>
                <w:color w:val="000000"/>
                <w:sz w:val="22"/>
              </w:rPr>
            </w:pPr>
            <w:r w:rsidRPr="00864C19">
              <w:rPr>
                <w:rFonts w:eastAsia="Times New Roman" w:cs="Times New Roman"/>
                <w:color w:val="000000"/>
                <w:sz w:val="22"/>
              </w:rPr>
              <w:t xml:space="preserve">VŨ VĂN RU </w:t>
            </w:r>
          </w:p>
        </w:tc>
        <w:tc>
          <w:tcPr>
            <w:tcW w:w="2835"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center"/>
              <w:rPr>
                <w:rFonts w:eastAsia="Times New Roman" w:cs="Times New Roman"/>
                <w:color w:val="000000"/>
                <w:sz w:val="22"/>
              </w:rPr>
            </w:pPr>
            <w:r w:rsidRPr="00864C19">
              <w:rPr>
                <w:rFonts w:eastAsia="Times New Roman" w:cs="Times New Roman"/>
                <w:color w:val="000000"/>
                <w:sz w:val="22"/>
              </w:rPr>
              <w:t>Nam N'Jang – Đắk Song-Đắk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0,72</w:t>
            </w:r>
          </w:p>
        </w:tc>
        <w:tc>
          <w:tcPr>
            <w:tcW w:w="944"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600</w:t>
            </w:r>
          </w:p>
        </w:tc>
        <w:tc>
          <w:tcPr>
            <w:tcW w:w="1283" w:type="dxa"/>
            <w:tcBorders>
              <w:top w:val="nil"/>
              <w:left w:val="nil"/>
              <w:bottom w:val="single" w:sz="4" w:space="0" w:color="auto"/>
              <w:right w:val="single" w:sz="4" w:space="0" w:color="auto"/>
            </w:tcBorders>
            <w:shd w:val="clear" w:color="000000" w:fill="FFFFFF"/>
            <w:noWrap/>
            <w:vAlign w:val="center"/>
            <w:hideMark/>
          </w:tcPr>
          <w:p w:rsidR="000B2F64" w:rsidRPr="00864C19" w:rsidRDefault="000B2F64"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385" w:type="dxa"/>
            <w:vMerge/>
            <w:tcBorders>
              <w:left w:val="nil"/>
              <w:bottom w:val="single" w:sz="4" w:space="0" w:color="auto"/>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b/>
                <w:bCs/>
                <w:color w:val="000000"/>
                <w:sz w:val="22"/>
              </w:rPr>
            </w:pPr>
          </w:p>
        </w:tc>
        <w:tc>
          <w:tcPr>
            <w:tcW w:w="1025" w:type="dxa"/>
            <w:vMerge/>
            <w:tcBorders>
              <w:left w:val="nil"/>
              <w:bottom w:val="single" w:sz="4" w:space="0" w:color="auto"/>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0" w:type="dxa"/>
            <w:vMerge/>
            <w:tcBorders>
              <w:left w:val="nil"/>
              <w:bottom w:val="single" w:sz="4" w:space="0" w:color="auto"/>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036" w:type="dxa"/>
            <w:vMerge/>
            <w:tcBorders>
              <w:left w:val="nil"/>
              <w:bottom w:val="single" w:sz="4" w:space="0" w:color="auto"/>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c>
          <w:tcPr>
            <w:tcW w:w="1414" w:type="dxa"/>
            <w:vMerge/>
            <w:tcBorders>
              <w:left w:val="nil"/>
              <w:bottom w:val="single" w:sz="4" w:space="0" w:color="auto"/>
              <w:right w:val="single" w:sz="4" w:space="0" w:color="auto"/>
            </w:tcBorders>
            <w:shd w:val="clear" w:color="auto" w:fill="auto"/>
            <w:noWrap/>
            <w:vAlign w:val="bottom"/>
            <w:hideMark/>
          </w:tcPr>
          <w:p w:rsidR="000B2F64" w:rsidRPr="00864C19" w:rsidRDefault="000B2F64" w:rsidP="00864C19">
            <w:pPr>
              <w:spacing w:line="240" w:lineRule="auto"/>
              <w:rPr>
                <w:rFonts w:eastAsia="Times New Roman" w:cs="Times New Roman"/>
                <w:color w:val="000000"/>
                <w:sz w:val="22"/>
              </w:rPr>
            </w:pPr>
          </w:p>
        </w:tc>
      </w:tr>
      <w:tr w:rsidR="00D35C31" w:rsidRPr="00864C19" w:rsidTr="00D35C31">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tcPr>
          <w:p w:rsidR="00D35C31" w:rsidRPr="00864C19" w:rsidRDefault="00D35C31" w:rsidP="00864C19">
            <w:pPr>
              <w:spacing w:line="240" w:lineRule="auto"/>
              <w:jc w:val="center"/>
              <w:rPr>
                <w:rFonts w:eastAsia="Times New Roman" w:cs="Times New Roman"/>
                <w:color w:val="000000"/>
                <w:sz w:val="22"/>
              </w:rPr>
            </w:pPr>
            <w:r>
              <w:rPr>
                <w:rFonts w:eastAsia="Times New Roman" w:cs="Times New Roman"/>
                <w:color w:val="000000"/>
                <w:sz w:val="22"/>
              </w:rPr>
              <w:t>59</w:t>
            </w:r>
          </w:p>
        </w:tc>
        <w:tc>
          <w:tcPr>
            <w:tcW w:w="2427" w:type="dxa"/>
            <w:tcBorders>
              <w:top w:val="nil"/>
              <w:left w:val="nil"/>
              <w:bottom w:val="single" w:sz="4" w:space="0" w:color="auto"/>
              <w:right w:val="single" w:sz="4" w:space="0" w:color="auto"/>
            </w:tcBorders>
            <w:shd w:val="clear" w:color="000000" w:fill="FFFFFF"/>
            <w:noWrap/>
            <w:vAlign w:val="center"/>
          </w:tcPr>
          <w:p w:rsidR="00D35C31" w:rsidRPr="00864C19" w:rsidRDefault="00D35C31" w:rsidP="00D35C31">
            <w:pPr>
              <w:spacing w:line="240" w:lineRule="auto"/>
              <w:jc w:val="center"/>
              <w:rPr>
                <w:rFonts w:eastAsia="Times New Roman" w:cs="Times New Roman"/>
                <w:color w:val="000000"/>
                <w:sz w:val="22"/>
              </w:rPr>
            </w:pPr>
            <w:r>
              <w:rPr>
                <w:rFonts w:eastAsia="Times New Roman" w:cs="Times New Roman"/>
                <w:color w:val="000000"/>
                <w:sz w:val="22"/>
              </w:rPr>
              <w:t>HTX ĐỒNG TIẾN</w:t>
            </w:r>
          </w:p>
        </w:tc>
        <w:tc>
          <w:tcPr>
            <w:tcW w:w="2835" w:type="dxa"/>
            <w:tcBorders>
              <w:top w:val="nil"/>
              <w:left w:val="nil"/>
              <w:bottom w:val="single" w:sz="4" w:space="0" w:color="auto"/>
              <w:right w:val="single" w:sz="4" w:space="0" w:color="auto"/>
            </w:tcBorders>
            <w:shd w:val="clear" w:color="000000" w:fill="FFFFFF"/>
            <w:noWrap/>
            <w:vAlign w:val="center"/>
          </w:tcPr>
          <w:p w:rsidR="00D35C31" w:rsidRPr="00864C19" w:rsidRDefault="00D35C31" w:rsidP="00D35C31">
            <w:pPr>
              <w:spacing w:line="240" w:lineRule="auto"/>
              <w:rPr>
                <w:rFonts w:eastAsia="Times New Roman" w:cs="Times New Roman"/>
                <w:color w:val="000000"/>
                <w:sz w:val="22"/>
              </w:rPr>
            </w:pPr>
            <w:r>
              <w:rPr>
                <w:rFonts w:eastAsia="Times New Roman" w:cs="Times New Roman"/>
                <w:color w:val="000000"/>
                <w:sz w:val="22"/>
              </w:rPr>
              <w:t>Đắk R’lấp, Đắk Nông</w:t>
            </w:r>
          </w:p>
        </w:tc>
        <w:tc>
          <w:tcPr>
            <w:tcW w:w="2184" w:type="dxa"/>
            <w:gridSpan w:val="2"/>
            <w:tcBorders>
              <w:top w:val="nil"/>
              <w:left w:val="nil"/>
              <w:bottom w:val="single" w:sz="4" w:space="0" w:color="auto"/>
              <w:right w:val="single" w:sz="4" w:space="0" w:color="auto"/>
            </w:tcBorders>
            <w:shd w:val="clear" w:color="000000" w:fill="FFFFFF"/>
            <w:noWrap/>
            <w:vAlign w:val="bottom"/>
          </w:tcPr>
          <w:p w:rsidR="00D35C31" w:rsidRPr="00864C19" w:rsidRDefault="00D35C31" w:rsidP="00D35C31">
            <w:pPr>
              <w:spacing w:line="240" w:lineRule="auto"/>
              <w:jc w:val="center"/>
              <w:rPr>
                <w:rFonts w:eastAsia="Times New Roman" w:cs="Times New Roman"/>
                <w:color w:val="000000"/>
                <w:sz w:val="22"/>
              </w:rPr>
            </w:pPr>
            <w:r>
              <w:rPr>
                <w:rFonts w:eastAsia="Times New Roman" w:cs="Times New Roman"/>
                <w:color w:val="000000"/>
                <w:sz w:val="22"/>
              </w:rPr>
              <w:t>Liên kết với 09 hộ dân là thành viên HTX</w:t>
            </w:r>
          </w:p>
        </w:tc>
        <w:tc>
          <w:tcPr>
            <w:tcW w:w="1283" w:type="dxa"/>
            <w:tcBorders>
              <w:top w:val="nil"/>
              <w:left w:val="nil"/>
              <w:bottom w:val="single" w:sz="4" w:space="0" w:color="auto"/>
              <w:right w:val="single" w:sz="4" w:space="0" w:color="auto"/>
            </w:tcBorders>
            <w:shd w:val="clear" w:color="000000" w:fill="FFFFFF"/>
            <w:noWrap/>
            <w:vAlign w:val="center"/>
          </w:tcPr>
          <w:p w:rsidR="00D35C31" w:rsidRPr="00864C19" w:rsidRDefault="00D35C31" w:rsidP="00864C19">
            <w:pPr>
              <w:spacing w:line="240" w:lineRule="auto"/>
              <w:jc w:val="right"/>
              <w:rPr>
                <w:rFonts w:eastAsia="Times New Roman" w:cs="Times New Roman"/>
                <w:color w:val="000000"/>
                <w:sz w:val="22"/>
              </w:rPr>
            </w:pPr>
            <w:r>
              <w:rPr>
                <w:rFonts w:eastAsia="Times New Roman" w:cs="Times New Roman"/>
                <w:color w:val="000000"/>
                <w:sz w:val="22"/>
              </w:rPr>
              <w:t>4.000 heo hơi và 30.000 heo giống</w:t>
            </w:r>
          </w:p>
        </w:tc>
        <w:tc>
          <w:tcPr>
            <w:tcW w:w="1385"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b/>
                <w:bCs/>
                <w:color w:val="000000"/>
                <w:sz w:val="22"/>
              </w:rPr>
            </w:pPr>
          </w:p>
        </w:tc>
        <w:tc>
          <w:tcPr>
            <w:tcW w:w="1025"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color w:val="000000"/>
                <w:sz w:val="22"/>
              </w:rPr>
            </w:pPr>
          </w:p>
        </w:tc>
        <w:tc>
          <w:tcPr>
            <w:tcW w:w="1030"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color w:val="000000"/>
                <w:sz w:val="22"/>
              </w:rPr>
            </w:pPr>
          </w:p>
        </w:tc>
        <w:tc>
          <w:tcPr>
            <w:tcW w:w="1036"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color w:val="000000"/>
                <w:sz w:val="22"/>
              </w:rPr>
            </w:pPr>
          </w:p>
        </w:tc>
        <w:tc>
          <w:tcPr>
            <w:tcW w:w="1414" w:type="dxa"/>
            <w:tcBorders>
              <w:left w:val="nil"/>
              <w:bottom w:val="single" w:sz="4" w:space="0" w:color="auto"/>
              <w:right w:val="single" w:sz="4" w:space="0" w:color="auto"/>
            </w:tcBorders>
            <w:shd w:val="clear" w:color="auto" w:fill="auto"/>
            <w:noWrap/>
            <w:vAlign w:val="bottom"/>
          </w:tcPr>
          <w:p w:rsidR="00D35C31" w:rsidRPr="00864C19" w:rsidRDefault="00E8057B" w:rsidP="00864C19">
            <w:pPr>
              <w:spacing w:line="240" w:lineRule="auto"/>
              <w:rPr>
                <w:rFonts w:eastAsia="Times New Roman" w:cs="Times New Roman"/>
                <w:color w:val="000000"/>
                <w:sz w:val="22"/>
              </w:rPr>
            </w:pPr>
            <w:r>
              <w:rPr>
                <w:rFonts w:eastAsia="Times New Roman" w:cs="Times New Roman"/>
                <w:color w:val="000000"/>
                <w:sz w:val="22"/>
              </w:rPr>
              <w:t>Doanh thu bình quân 30 tỷ/năm</w:t>
            </w:r>
          </w:p>
        </w:tc>
      </w:tr>
      <w:tr w:rsidR="00D35C31" w:rsidRPr="00864C19" w:rsidTr="00D35C31">
        <w:trPr>
          <w:trHeight w:val="315"/>
          <w:jc w:val="center"/>
        </w:trPr>
        <w:tc>
          <w:tcPr>
            <w:tcW w:w="780" w:type="dxa"/>
            <w:tcBorders>
              <w:top w:val="nil"/>
              <w:left w:val="single" w:sz="4" w:space="0" w:color="auto"/>
              <w:bottom w:val="single" w:sz="4" w:space="0" w:color="auto"/>
              <w:right w:val="single" w:sz="4" w:space="0" w:color="auto"/>
            </w:tcBorders>
            <w:shd w:val="clear" w:color="000000" w:fill="FFFFFF"/>
            <w:noWrap/>
            <w:vAlign w:val="center"/>
          </w:tcPr>
          <w:p w:rsidR="00D35C31" w:rsidRPr="00864C19" w:rsidRDefault="00D35C31" w:rsidP="00864C19">
            <w:pPr>
              <w:spacing w:line="240" w:lineRule="auto"/>
              <w:jc w:val="center"/>
              <w:rPr>
                <w:rFonts w:eastAsia="Times New Roman" w:cs="Times New Roman"/>
                <w:color w:val="000000"/>
                <w:sz w:val="22"/>
              </w:rPr>
            </w:pPr>
            <w:r>
              <w:rPr>
                <w:rFonts w:eastAsia="Times New Roman" w:cs="Times New Roman"/>
                <w:color w:val="000000"/>
                <w:sz w:val="22"/>
              </w:rPr>
              <w:t>60</w:t>
            </w:r>
          </w:p>
        </w:tc>
        <w:tc>
          <w:tcPr>
            <w:tcW w:w="2427" w:type="dxa"/>
            <w:tcBorders>
              <w:top w:val="nil"/>
              <w:left w:val="nil"/>
              <w:bottom w:val="single" w:sz="4" w:space="0" w:color="auto"/>
              <w:right w:val="single" w:sz="4" w:space="0" w:color="auto"/>
            </w:tcBorders>
            <w:shd w:val="clear" w:color="000000" w:fill="FFFFFF"/>
            <w:noWrap/>
            <w:vAlign w:val="center"/>
          </w:tcPr>
          <w:p w:rsidR="00D35C31" w:rsidRPr="00864C19" w:rsidRDefault="00D35C31" w:rsidP="00D35C31">
            <w:pPr>
              <w:spacing w:line="240" w:lineRule="auto"/>
              <w:jc w:val="center"/>
              <w:rPr>
                <w:rFonts w:eastAsia="Times New Roman" w:cs="Times New Roman"/>
                <w:color w:val="000000"/>
                <w:sz w:val="22"/>
              </w:rPr>
            </w:pPr>
            <w:r>
              <w:rPr>
                <w:rFonts w:eastAsia="Times New Roman" w:cs="Times New Roman"/>
                <w:color w:val="000000"/>
                <w:sz w:val="22"/>
              </w:rPr>
              <w:t>HTX TIẾN THÀNH</w:t>
            </w:r>
          </w:p>
        </w:tc>
        <w:tc>
          <w:tcPr>
            <w:tcW w:w="2835" w:type="dxa"/>
            <w:tcBorders>
              <w:top w:val="nil"/>
              <w:left w:val="nil"/>
              <w:bottom w:val="single" w:sz="4" w:space="0" w:color="auto"/>
              <w:right w:val="single" w:sz="4" w:space="0" w:color="auto"/>
            </w:tcBorders>
            <w:shd w:val="clear" w:color="000000" w:fill="FFFFFF"/>
            <w:noWrap/>
            <w:vAlign w:val="center"/>
          </w:tcPr>
          <w:p w:rsidR="00D35C31" w:rsidRPr="00864C19" w:rsidRDefault="00D35C31" w:rsidP="00864C19">
            <w:pPr>
              <w:spacing w:line="240" w:lineRule="auto"/>
              <w:jc w:val="center"/>
              <w:rPr>
                <w:rFonts w:eastAsia="Times New Roman" w:cs="Times New Roman"/>
                <w:color w:val="000000"/>
                <w:sz w:val="22"/>
              </w:rPr>
            </w:pPr>
            <w:r>
              <w:rPr>
                <w:rFonts w:eastAsia="Times New Roman" w:cs="Times New Roman"/>
                <w:color w:val="000000"/>
                <w:sz w:val="22"/>
              </w:rPr>
              <w:t>Đắk R’lấp, Đắk Nông</w:t>
            </w:r>
          </w:p>
        </w:tc>
        <w:tc>
          <w:tcPr>
            <w:tcW w:w="2184" w:type="dxa"/>
            <w:gridSpan w:val="2"/>
            <w:tcBorders>
              <w:top w:val="nil"/>
              <w:left w:val="nil"/>
              <w:bottom w:val="single" w:sz="4" w:space="0" w:color="auto"/>
              <w:right w:val="single" w:sz="4" w:space="0" w:color="auto"/>
            </w:tcBorders>
            <w:shd w:val="clear" w:color="000000" w:fill="FFFFFF"/>
            <w:noWrap/>
            <w:vAlign w:val="bottom"/>
          </w:tcPr>
          <w:p w:rsidR="00D35C31" w:rsidRPr="00864C19" w:rsidRDefault="00D35C31" w:rsidP="00D35C31">
            <w:pPr>
              <w:spacing w:line="240" w:lineRule="auto"/>
              <w:jc w:val="center"/>
              <w:rPr>
                <w:rFonts w:eastAsia="Times New Roman" w:cs="Times New Roman"/>
                <w:color w:val="000000"/>
                <w:sz w:val="22"/>
              </w:rPr>
            </w:pPr>
            <w:r>
              <w:rPr>
                <w:rFonts w:eastAsia="Times New Roman" w:cs="Times New Roman"/>
                <w:color w:val="000000"/>
                <w:sz w:val="22"/>
              </w:rPr>
              <w:t>Liên kết với 13 hộ dân là thành viên HTX</w:t>
            </w:r>
          </w:p>
        </w:tc>
        <w:tc>
          <w:tcPr>
            <w:tcW w:w="1283" w:type="dxa"/>
            <w:tcBorders>
              <w:top w:val="nil"/>
              <w:left w:val="nil"/>
              <w:bottom w:val="single" w:sz="4" w:space="0" w:color="auto"/>
              <w:right w:val="single" w:sz="4" w:space="0" w:color="auto"/>
            </w:tcBorders>
            <w:shd w:val="clear" w:color="000000" w:fill="FFFFFF"/>
            <w:noWrap/>
            <w:vAlign w:val="center"/>
          </w:tcPr>
          <w:p w:rsidR="00D35C31" w:rsidRPr="00864C19" w:rsidRDefault="00D35C31" w:rsidP="00864C19">
            <w:pPr>
              <w:spacing w:line="240" w:lineRule="auto"/>
              <w:jc w:val="right"/>
              <w:rPr>
                <w:rFonts w:eastAsia="Times New Roman" w:cs="Times New Roman"/>
                <w:color w:val="000000"/>
                <w:sz w:val="22"/>
              </w:rPr>
            </w:pPr>
            <w:r>
              <w:rPr>
                <w:rFonts w:eastAsia="Times New Roman" w:cs="Times New Roman"/>
                <w:color w:val="000000"/>
                <w:sz w:val="22"/>
              </w:rPr>
              <w:t>3.000  heo hơi</w:t>
            </w:r>
          </w:p>
        </w:tc>
        <w:tc>
          <w:tcPr>
            <w:tcW w:w="1385"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b/>
                <w:bCs/>
                <w:color w:val="000000"/>
                <w:sz w:val="22"/>
              </w:rPr>
            </w:pPr>
          </w:p>
        </w:tc>
        <w:tc>
          <w:tcPr>
            <w:tcW w:w="1025"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color w:val="000000"/>
                <w:sz w:val="22"/>
              </w:rPr>
            </w:pPr>
          </w:p>
        </w:tc>
        <w:tc>
          <w:tcPr>
            <w:tcW w:w="1030"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color w:val="000000"/>
                <w:sz w:val="22"/>
              </w:rPr>
            </w:pPr>
          </w:p>
        </w:tc>
        <w:tc>
          <w:tcPr>
            <w:tcW w:w="1036" w:type="dxa"/>
            <w:tcBorders>
              <w:left w:val="nil"/>
              <w:bottom w:val="single" w:sz="4" w:space="0" w:color="auto"/>
              <w:right w:val="single" w:sz="4" w:space="0" w:color="auto"/>
            </w:tcBorders>
            <w:shd w:val="clear" w:color="auto" w:fill="auto"/>
            <w:noWrap/>
            <w:vAlign w:val="bottom"/>
          </w:tcPr>
          <w:p w:rsidR="00D35C31" w:rsidRPr="00864C19" w:rsidRDefault="00D35C31" w:rsidP="00864C19">
            <w:pPr>
              <w:spacing w:line="240" w:lineRule="auto"/>
              <w:rPr>
                <w:rFonts w:eastAsia="Times New Roman" w:cs="Times New Roman"/>
                <w:color w:val="000000"/>
                <w:sz w:val="22"/>
              </w:rPr>
            </w:pPr>
          </w:p>
        </w:tc>
        <w:tc>
          <w:tcPr>
            <w:tcW w:w="1414" w:type="dxa"/>
            <w:tcBorders>
              <w:left w:val="nil"/>
              <w:bottom w:val="single" w:sz="4" w:space="0" w:color="auto"/>
              <w:right w:val="single" w:sz="4" w:space="0" w:color="auto"/>
            </w:tcBorders>
            <w:shd w:val="clear" w:color="auto" w:fill="auto"/>
            <w:noWrap/>
            <w:vAlign w:val="bottom"/>
          </w:tcPr>
          <w:p w:rsidR="00D35C31" w:rsidRPr="00864C19" w:rsidRDefault="007A0CAF" w:rsidP="00A30761">
            <w:pPr>
              <w:spacing w:line="240" w:lineRule="auto"/>
              <w:rPr>
                <w:rFonts w:eastAsia="Times New Roman" w:cs="Times New Roman"/>
                <w:color w:val="000000"/>
                <w:sz w:val="22"/>
              </w:rPr>
            </w:pPr>
            <w:r>
              <w:rPr>
                <w:rFonts w:eastAsia="Times New Roman" w:cs="Times New Roman"/>
                <w:color w:val="000000"/>
                <w:sz w:val="22"/>
              </w:rPr>
              <w:t xml:space="preserve">Doanh thu bình quân </w:t>
            </w:r>
            <w:r w:rsidR="00A30761">
              <w:rPr>
                <w:rFonts w:eastAsia="Times New Roman" w:cs="Times New Roman"/>
                <w:color w:val="000000"/>
                <w:sz w:val="22"/>
              </w:rPr>
              <w:t>8</w:t>
            </w:r>
            <w:r>
              <w:rPr>
                <w:rFonts w:eastAsia="Times New Roman" w:cs="Times New Roman"/>
                <w:color w:val="000000"/>
                <w:sz w:val="22"/>
              </w:rPr>
              <w:t xml:space="preserve"> tỷ/năm</w:t>
            </w:r>
          </w:p>
        </w:tc>
      </w:tr>
      <w:tr w:rsidR="00E8057B" w:rsidRPr="00864C19" w:rsidTr="004564E8">
        <w:trPr>
          <w:trHeight w:val="315"/>
          <w:jc w:val="center"/>
        </w:trPr>
        <w:tc>
          <w:tcPr>
            <w:tcW w:w="32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8057B" w:rsidRPr="00864C19" w:rsidRDefault="00E8057B" w:rsidP="00864C19">
            <w:pPr>
              <w:spacing w:line="240" w:lineRule="auto"/>
              <w:jc w:val="center"/>
              <w:rPr>
                <w:rFonts w:eastAsia="Times New Roman" w:cs="Times New Roman"/>
                <w:b/>
                <w:bCs/>
                <w:color w:val="000000"/>
                <w:sz w:val="22"/>
              </w:rPr>
            </w:pPr>
            <w:r w:rsidRPr="00864C19">
              <w:rPr>
                <w:rFonts w:eastAsia="Times New Roman" w:cs="Times New Roman"/>
                <w:b/>
                <w:bCs/>
                <w:color w:val="000000"/>
                <w:sz w:val="22"/>
              </w:rPr>
              <w:t>II. Chăn nuôi gia cầm</w:t>
            </w:r>
          </w:p>
        </w:tc>
        <w:tc>
          <w:tcPr>
            <w:tcW w:w="2835" w:type="dxa"/>
            <w:tcBorders>
              <w:top w:val="nil"/>
              <w:left w:val="nil"/>
              <w:bottom w:val="single" w:sz="4" w:space="0" w:color="auto"/>
              <w:right w:val="single" w:sz="4" w:space="0" w:color="auto"/>
            </w:tcBorders>
            <w:shd w:val="clear" w:color="auto" w:fill="auto"/>
            <w:noWrap/>
            <w:vAlign w:val="bottom"/>
            <w:hideMark/>
          </w:tcPr>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tc>
        <w:tc>
          <w:tcPr>
            <w:tcW w:w="1240" w:type="dxa"/>
            <w:tcBorders>
              <w:top w:val="nil"/>
              <w:left w:val="nil"/>
              <w:bottom w:val="single" w:sz="4" w:space="0" w:color="auto"/>
              <w:right w:val="single" w:sz="4" w:space="0" w:color="auto"/>
            </w:tcBorders>
            <w:shd w:val="clear" w:color="auto" w:fill="auto"/>
            <w:noWrap/>
            <w:vAlign w:val="bottom"/>
            <w:hideMark/>
          </w:tcPr>
          <w:p w:rsidR="00E8057B" w:rsidRPr="00864C19" w:rsidRDefault="00E8057B" w:rsidP="00864C19">
            <w:pPr>
              <w:spacing w:line="240" w:lineRule="auto"/>
              <w:jc w:val="right"/>
              <w:rPr>
                <w:rFonts w:eastAsia="Times New Roman" w:cs="Times New Roman"/>
                <w:b/>
                <w:bCs/>
                <w:color w:val="000000"/>
                <w:sz w:val="22"/>
              </w:rPr>
            </w:pPr>
            <w:r w:rsidRPr="00864C19">
              <w:rPr>
                <w:rFonts w:eastAsia="Times New Roman" w:cs="Times New Roman"/>
                <w:b/>
                <w:bCs/>
                <w:color w:val="000000"/>
                <w:sz w:val="22"/>
              </w:rPr>
              <w:t>1,52</w:t>
            </w:r>
          </w:p>
        </w:tc>
        <w:tc>
          <w:tcPr>
            <w:tcW w:w="944" w:type="dxa"/>
            <w:tcBorders>
              <w:top w:val="nil"/>
              <w:left w:val="nil"/>
              <w:bottom w:val="single" w:sz="4" w:space="0" w:color="auto"/>
              <w:right w:val="single" w:sz="4" w:space="0" w:color="auto"/>
            </w:tcBorders>
            <w:shd w:val="clear" w:color="000000" w:fill="FFFFFF"/>
            <w:noWrap/>
            <w:vAlign w:val="bottom"/>
            <w:hideMark/>
          </w:tcPr>
          <w:p w:rsidR="00E8057B" w:rsidRPr="00864C19" w:rsidRDefault="00E8057B" w:rsidP="00864C19">
            <w:pPr>
              <w:spacing w:line="240" w:lineRule="auto"/>
              <w:jc w:val="right"/>
              <w:rPr>
                <w:rFonts w:eastAsia="Times New Roman" w:cs="Times New Roman"/>
                <w:b/>
                <w:bCs/>
                <w:color w:val="000000"/>
                <w:sz w:val="22"/>
              </w:rPr>
            </w:pPr>
            <w:r w:rsidRPr="00864C19">
              <w:rPr>
                <w:rFonts w:eastAsia="Times New Roman" w:cs="Times New Roman"/>
                <w:b/>
                <w:bCs/>
                <w:color w:val="000000"/>
                <w:sz w:val="22"/>
              </w:rPr>
              <w:t>15.210</w:t>
            </w:r>
          </w:p>
        </w:tc>
        <w:tc>
          <w:tcPr>
            <w:tcW w:w="1283" w:type="dxa"/>
            <w:tcBorders>
              <w:top w:val="nil"/>
              <w:left w:val="nil"/>
              <w:bottom w:val="single" w:sz="4" w:space="0" w:color="auto"/>
              <w:right w:val="single" w:sz="4" w:space="0" w:color="auto"/>
            </w:tcBorders>
            <w:shd w:val="clear" w:color="000000" w:fill="FFFFFF"/>
            <w:noWrap/>
            <w:vAlign w:val="bottom"/>
            <w:hideMark/>
          </w:tcPr>
          <w:p w:rsidR="00E8057B" w:rsidRPr="00864C19" w:rsidRDefault="006459A2" w:rsidP="00864C19">
            <w:pPr>
              <w:spacing w:line="240" w:lineRule="auto"/>
              <w:jc w:val="right"/>
              <w:rPr>
                <w:rFonts w:eastAsia="Times New Roman" w:cs="Times New Roman"/>
                <w:b/>
                <w:bCs/>
                <w:color w:val="000000"/>
                <w:sz w:val="22"/>
              </w:rPr>
            </w:pPr>
            <w:r>
              <w:rPr>
                <w:rFonts w:eastAsia="Times New Roman" w:cs="Times New Roman"/>
                <w:b/>
                <w:bCs/>
                <w:color w:val="000000"/>
                <w:sz w:val="22"/>
              </w:rPr>
              <w:t>76.050</w:t>
            </w:r>
          </w:p>
        </w:tc>
        <w:tc>
          <w:tcPr>
            <w:tcW w:w="1385" w:type="dxa"/>
            <w:vMerge w:val="restart"/>
            <w:tcBorders>
              <w:top w:val="nil"/>
              <w:left w:val="nil"/>
              <w:right w:val="single" w:sz="4" w:space="0" w:color="auto"/>
            </w:tcBorders>
            <w:shd w:val="clear" w:color="auto" w:fill="auto"/>
            <w:noWrap/>
            <w:vAlign w:val="bottom"/>
            <w:hideMark/>
          </w:tcPr>
          <w:p w:rsidR="00E8057B"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Pr="00864C19" w:rsidRDefault="003D093A"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3D093A" w:rsidRPr="000B2F64" w:rsidRDefault="00E8057B" w:rsidP="003D093A">
            <w:pPr>
              <w:spacing w:line="240" w:lineRule="auto"/>
              <w:jc w:val="center"/>
              <w:rPr>
                <w:rFonts w:eastAsia="Times New Roman" w:cs="Times New Roman"/>
                <w:bCs/>
                <w:color w:val="000000"/>
                <w:sz w:val="22"/>
              </w:rPr>
            </w:pPr>
            <w:r w:rsidRPr="00864C19">
              <w:rPr>
                <w:rFonts w:eastAsia="Times New Roman" w:cs="Times New Roman"/>
                <w:color w:val="000000"/>
                <w:sz w:val="22"/>
              </w:rPr>
              <w:t> </w:t>
            </w:r>
            <w:r w:rsidR="003D093A" w:rsidRPr="000B2F64">
              <w:rPr>
                <w:rFonts w:eastAsia="Times New Roman" w:cs="Times New Roman"/>
                <w:bCs/>
                <w:color w:val="000000"/>
                <w:sz w:val="22"/>
              </w:rPr>
              <w:t>Chăn nuôi gia công cho Công ty C.P</w:t>
            </w:r>
          </w:p>
          <w:p w:rsidR="00E8057B" w:rsidRPr="00864C19" w:rsidRDefault="00E8057B"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p>
        </w:tc>
        <w:tc>
          <w:tcPr>
            <w:tcW w:w="1025" w:type="dxa"/>
            <w:vMerge w:val="restart"/>
            <w:tcBorders>
              <w:top w:val="nil"/>
              <w:left w:val="nil"/>
              <w:right w:val="single" w:sz="4" w:space="0" w:color="auto"/>
            </w:tcBorders>
            <w:shd w:val="clear" w:color="auto" w:fill="auto"/>
            <w:noWrap/>
            <w:vAlign w:val="bottom"/>
            <w:hideMark/>
          </w:tcPr>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E8057B"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Pr="00864C19" w:rsidRDefault="003D093A" w:rsidP="00864C19">
            <w:pPr>
              <w:spacing w:line="240" w:lineRule="auto"/>
              <w:rPr>
                <w:rFonts w:eastAsia="Times New Roman" w:cs="Times New Roman"/>
                <w:color w:val="000000"/>
                <w:sz w:val="22"/>
              </w:rPr>
            </w:pPr>
          </w:p>
          <w:p w:rsidR="003D093A" w:rsidRPr="00864C19" w:rsidRDefault="00E8057B" w:rsidP="003D093A">
            <w:pPr>
              <w:spacing w:line="240" w:lineRule="auto"/>
              <w:rPr>
                <w:rFonts w:eastAsia="Times New Roman" w:cs="Times New Roman"/>
                <w:color w:val="000000"/>
                <w:sz w:val="22"/>
              </w:rPr>
            </w:pPr>
            <w:r w:rsidRPr="00864C19">
              <w:rPr>
                <w:rFonts w:eastAsia="Times New Roman" w:cs="Times New Roman"/>
                <w:color w:val="000000"/>
                <w:sz w:val="22"/>
              </w:rPr>
              <w:t> </w:t>
            </w:r>
            <w:r w:rsidR="003D093A">
              <w:rPr>
                <w:rFonts w:eastAsia="Times New Roman" w:cs="Times New Roman"/>
                <w:color w:val="000000"/>
                <w:sz w:val="22"/>
              </w:rPr>
              <w:t>Con giống, kỹ thuật, quản lý trại, thuốc thú y, phòng trị bệnh và thức ăn</w:t>
            </w:r>
          </w:p>
          <w:p w:rsidR="00E8057B" w:rsidRPr="00864C19" w:rsidRDefault="00E8057B"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tc>
        <w:tc>
          <w:tcPr>
            <w:tcW w:w="1030" w:type="dxa"/>
            <w:vMerge w:val="restart"/>
            <w:tcBorders>
              <w:top w:val="nil"/>
              <w:left w:val="nil"/>
              <w:right w:val="single" w:sz="4" w:space="0" w:color="auto"/>
            </w:tcBorders>
            <w:shd w:val="clear" w:color="auto" w:fill="auto"/>
            <w:noWrap/>
            <w:vAlign w:val="bottom"/>
            <w:hideMark/>
          </w:tcPr>
          <w:p w:rsidR="00E8057B"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Pr="00864C19" w:rsidRDefault="003D093A"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r w:rsidR="003D093A" w:rsidRPr="000B2F64">
              <w:rPr>
                <w:rFonts w:eastAsia="Times New Roman" w:cs="Times New Roman"/>
                <w:bCs/>
                <w:color w:val="000000"/>
                <w:sz w:val="22"/>
              </w:rPr>
              <w:t>Chăn nuôi gia công cho Công ty C.P</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tc>
        <w:tc>
          <w:tcPr>
            <w:tcW w:w="1036" w:type="dxa"/>
            <w:vMerge w:val="restart"/>
            <w:tcBorders>
              <w:top w:val="nil"/>
              <w:left w:val="nil"/>
              <w:right w:val="single" w:sz="4" w:space="0" w:color="auto"/>
            </w:tcBorders>
            <w:shd w:val="clear" w:color="auto" w:fill="auto"/>
            <w:noWrap/>
            <w:vAlign w:val="bottom"/>
            <w:hideMark/>
          </w:tcPr>
          <w:p w:rsidR="00E8057B"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Pr="00864C19" w:rsidRDefault="003D093A"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3D093A" w:rsidRPr="00864C19" w:rsidRDefault="00E8057B" w:rsidP="003D093A">
            <w:pPr>
              <w:spacing w:line="240" w:lineRule="auto"/>
              <w:rPr>
                <w:rFonts w:eastAsia="Times New Roman" w:cs="Times New Roman"/>
                <w:color w:val="000000"/>
                <w:sz w:val="22"/>
              </w:rPr>
            </w:pPr>
            <w:r w:rsidRPr="00864C19">
              <w:rPr>
                <w:rFonts w:eastAsia="Times New Roman" w:cs="Times New Roman"/>
                <w:color w:val="000000"/>
                <w:sz w:val="22"/>
              </w:rPr>
              <w:t> </w:t>
            </w:r>
            <w:r w:rsidR="003D093A">
              <w:rPr>
                <w:rFonts w:eastAsia="Times New Roman" w:cs="Times New Roman"/>
                <w:color w:val="000000"/>
                <w:sz w:val="22"/>
              </w:rPr>
              <w:t>Thu mua lại heo hơi tại trang trại theo kế hoạch của Côgn ty C.P</w:t>
            </w:r>
          </w:p>
          <w:p w:rsidR="00E8057B" w:rsidRPr="00864C19" w:rsidRDefault="00E8057B"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p>
        </w:tc>
        <w:tc>
          <w:tcPr>
            <w:tcW w:w="1414" w:type="dxa"/>
            <w:vMerge w:val="restart"/>
            <w:tcBorders>
              <w:top w:val="nil"/>
              <w:left w:val="nil"/>
              <w:right w:val="single" w:sz="4" w:space="0" w:color="auto"/>
            </w:tcBorders>
            <w:shd w:val="clear" w:color="auto" w:fill="auto"/>
            <w:noWrap/>
            <w:vAlign w:val="bottom"/>
            <w:hideMark/>
          </w:tcPr>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lastRenderedPageBreak/>
              <w:t> </w:t>
            </w:r>
          </w:p>
          <w:p w:rsidR="00E8057B"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Default="003D093A" w:rsidP="00864C19">
            <w:pPr>
              <w:spacing w:line="240" w:lineRule="auto"/>
              <w:rPr>
                <w:rFonts w:eastAsia="Times New Roman" w:cs="Times New Roman"/>
                <w:color w:val="000000"/>
                <w:sz w:val="22"/>
              </w:rPr>
            </w:pPr>
          </w:p>
          <w:p w:rsidR="003D093A" w:rsidRPr="00864C19" w:rsidRDefault="003D093A" w:rsidP="00864C19">
            <w:pPr>
              <w:spacing w:line="240" w:lineRule="auto"/>
              <w:rPr>
                <w:rFonts w:eastAsia="Times New Roman" w:cs="Times New Roman"/>
                <w:color w:val="000000"/>
                <w:sz w:val="22"/>
              </w:rPr>
            </w:pP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r w:rsidR="003D093A">
              <w:rPr>
                <w:rFonts w:eastAsia="Times New Roman" w:cs="Times New Roman"/>
                <w:color w:val="000000"/>
                <w:sz w:val="22"/>
              </w:rPr>
              <w:t>Thu mua với giá ổn định theo Hợp đồng chăn nuôi. Lợi nhuện trung bình sau 2 tháng nuôi 10.000</w:t>
            </w:r>
            <w:r w:rsidR="006D0A6C">
              <w:rPr>
                <w:rFonts w:eastAsia="Times New Roman" w:cs="Times New Roman"/>
                <w:color w:val="000000"/>
                <w:sz w:val="22"/>
              </w:rPr>
              <w:t xml:space="preserve"> đ/con.</w:t>
            </w:r>
          </w:p>
          <w:p w:rsidR="00E8057B" w:rsidRPr="00864C19" w:rsidRDefault="00E8057B" w:rsidP="00864C19">
            <w:pPr>
              <w:spacing w:line="240" w:lineRule="auto"/>
              <w:rPr>
                <w:rFonts w:eastAsia="Times New Roman" w:cs="Times New Roman"/>
                <w:color w:val="000000"/>
                <w:sz w:val="22"/>
              </w:rPr>
            </w:pPr>
            <w:r w:rsidRPr="00864C19">
              <w:rPr>
                <w:rFonts w:eastAsia="Times New Roman" w:cs="Times New Roman"/>
                <w:color w:val="000000"/>
                <w:sz w:val="22"/>
              </w:rPr>
              <w:t> </w:t>
            </w: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1</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KHẮC TĂNG 1</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Long Sơn – Đăk Mil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0,120</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1.200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6.000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2</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KHẮC TĂNG 2</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Long Sơn – Đăk Mil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0,129</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1.290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6.450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3</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THỊ KIM 1</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 xml:space="preserve">Đăk Săk – Đăk Mil – Đăk </w:t>
            </w:r>
            <w:r w:rsidRPr="00864C19">
              <w:rPr>
                <w:rFonts w:eastAsia="Times New Roman" w:cs="Times New Roman"/>
                <w:color w:val="000000"/>
                <w:sz w:val="22"/>
              </w:rPr>
              <w:lastRenderedPageBreak/>
              <w:t>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lastRenderedPageBreak/>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lastRenderedPageBreak/>
              <w:t>4</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THỊ KIM 2</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Đăk Săk – Đăk Mil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5</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THANH HẢI 1</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Nâm N’Jang – Đăk Song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6</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THANH HẢI 2</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Nâm N’Jang – Đăk Song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7</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PHAN HOÀNG GIANG 1</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Ea Pô – Cư Jut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8</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PHAN HOÀNG GIANG 2</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Ea Pô – Cư Jut – Đăk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9</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ĐÌNH NAM 1</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4564E8">
        <w:trPr>
          <w:trHeight w:val="315"/>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10</w:t>
            </w:r>
          </w:p>
        </w:tc>
        <w:tc>
          <w:tcPr>
            <w:tcW w:w="2427"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NGUYỄN ĐÌNH NAM 2</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Ea Pô – Cư Jut – 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0,135</w:t>
            </w:r>
          </w:p>
        </w:tc>
        <w:tc>
          <w:tcPr>
            <w:tcW w:w="944"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1.350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6.750</w:t>
            </w:r>
          </w:p>
        </w:tc>
        <w:tc>
          <w:tcPr>
            <w:tcW w:w="138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r w:rsidR="006459A2" w:rsidRPr="00864C19" w:rsidTr="006D0A6C">
        <w:trPr>
          <w:trHeight w:val="461"/>
          <w:jc w:val="center"/>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jc w:val="center"/>
              <w:rPr>
                <w:rFonts w:eastAsia="Times New Roman" w:cs="Times New Roman"/>
                <w:color w:val="000000"/>
                <w:sz w:val="22"/>
              </w:rPr>
            </w:pPr>
            <w:r w:rsidRPr="00864C19">
              <w:rPr>
                <w:rFonts w:eastAsia="Times New Roman" w:cs="Times New Roman"/>
                <w:color w:val="000000"/>
                <w:sz w:val="22"/>
              </w:rPr>
              <w:t>11</w:t>
            </w:r>
          </w:p>
        </w:tc>
        <w:tc>
          <w:tcPr>
            <w:tcW w:w="2427"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HÀ HỮU THỊNH</w:t>
            </w:r>
          </w:p>
        </w:tc>
        <w:tc>
          <w:tcPr>
            <w:tcW w:w="2835" w:type="dxa"/>
            <w:tcBorders>
              <w:top w:val="nil"/>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r w:rsidRPr="00864C19">
              <w:rPr>
                <w:rFonts w:eastAsia="Times New Roman" w:cs="Times New Roman"/>
                <w:color w:val="000000"/>
                <w:sz w:val="22"/>
              </w:rPr>
              <w:t>Đắk Săk-Đắk Mil-Đắk Nông</w:t>
            </w:r>
          </w:p>
        </w:tc>
        <w:tc>
          <w:tcPr>
            <w:tcW w:w="1240"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0,192</w:t>
            </w:r>
          </w:p>
        </w:tc>
        <w:tc>
          <w:tcPr>
            <w:tcW w:w="944" w:type="dxa"/>
            <w:tcBorders>
              <w:top w:val="nil"/>
              <w:left w:val="nil"/>
              <w:bottom w:val="single" w:sz="4" w:space="0" w:color="auto"/>
              <w:right w:val="single" w:sz="4" w:space="0" w:color="auto"/>
            </w:tcBorders>
            <w:shd w:val="clear" w:color="000000" w:fill="FFFFFF"/>
            <w:noWrap/>
            <w:vAlign w:val="bottom"/>
            <w:hideMark/>
          </w:tcPr>
          <w:p w:rsidR="006459A2" w:rsidRPr="00864C19" w:rsidRDefault="006459A2" w:rsidP="00864C19">
            <w:pPr>
              <w:spacing w:line="240" w:lineRule="auto"/>
              <w:jc w:val="right"/>
              <w:rPr>
                <w:rFonts w:eastAsia="Times New Roman" w:cs="Times New Roman"/>
                <w:color w:val="000000"/>
                <w:sz w:val="22"/>
              </w:rPr>
            </w:pPr>
            <w:r w:rsidRPr="00864C19">
              <w:rPr>
                <w:rFonts w:eastAsia="Times New Roman" w:cs="Times New Roman"/>
                <w:color w:val="000000"/>
                <w:sz w:val="22"/>
              </w:rPr>
              <w:t>1.920</w:t>
            </w:r>
          </w:p>
        </w:tc>
        <w:tc>
          <w:tcPr>
            <w:tcW w:w="1283" w:type="dxa"/>
            <w:tcBorders>
              <w:top w:val="nil"/>
              <w:left w:val="nil"/>
              <w:bottom w:val="single" w:sz="4" w:space="0" w:color="auto"/>
              <w:right w:val="single" w:sz="4" w:space="0" w:color="auto"/>
            </w:tcBorders>
            <w:shd w:val="clear" w:color="000000" w:fill="FFFFFF"/>
            <w:noWrap/>
            <w:vAlign w:val="bottom"/>
            <w:hideMark/>
          </w:tcPr>
          <w:p w:rsidR="006459A2" w:rsidRPr="006459A2" w:rsidRDefault="006459A2" w:rsidP="006459A2">
            <w:pPr>
              <w:spacing w:line="240" w:lineRule="auto"/>
              <w:jc w:val="right"/>
              <w:rPr>
                <w:rFonts w:eastAsia="Times New Roman" w:cs="Times New Roman"/>
                <w:color w:val="000000"/>
                <w:sz w:val="22"/>
              </w:rPr>
            </w:pPr>
            <w:r w:rsidRPr="006459A2">
              <w:rPr>
                <w:rFonts w:eastAsia="Times New Roman" w:cs="Times New Roman"/>
                <w:color w:val="000000"/>
                <w:sz w:val="22"/>
              </w:rPr>
              <w:t>9.600</w:t>
            </w:r>
          </w:p>
        </w:tc>
        <w:tc>
          <w:tcPr>
            <w:tcW w:w="1385" w:type="dxa"/>
            <w:vMerge/>
            <w:tcBorders>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25" w:type="dxa"/>
            <w:vMerge/>
            <w:tcBorders>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0" w:type="dxa"/>
            <w:vMerge/>
            <w:tcBorders>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036" w:type="dxa"/>
            <w:vMerge/>
            <w:tcBorders>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c>
          <w:tcPr>
            <w:tcW w:w="1414" w:type="dxa"/>
            <w:vMerge/>
            <w:tcBorders>
              <w:left w:val="nil"/>
              <w:bottom w:val="single" w:sz="4" w:space="0" w:color="auto"/>
              <w:right w:val="single" w:sz="4" w:space="0" w:color="auto"/>
            </w:tcBorders>
            <w:shd w:val="clear" w:color="auto" w:fill="auto"/>
            <w:noWrap/>
            <w:vAlign w:val="bottom"/>
            <w:hideMark/>
          </w:tcPr>
          <w:p w:rsidR="006459A2" w:rsidRPr="00864C19" w:rsidRDefault="006459A2" w:rsidP="00864C19">
            <w:pPr>
              <w:spacing w:line="240" w:lineRule="auto"/>
              <w:rPr>
                <w:rFonts w:eastAsia="Times New Roman" w:cs="Times New Roman"/>
                <w:color w:val="000000"/>
                <w:sz w:val="22"/>
              </w:rPr>
            </w:pPr>
          </w:p>
        </w:tc>
      </w:tr>
    </w:tbl>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p w:rsidR="00CF2FA1" w:rsidRDefault="00CF2FA1" w:rsidP="00D025F9">
      <w:pPr>
        <w:spacing w:line="420" w:lineRule="exact"/>
        <w:jc w:val="both"/>
        <w:rPr>
          <w:rFonts w:eastAsia="Times New Roman" w:cs="Times New Roman"/>
          <w:szCs w:val="28"/>
          <w:lang w:val="nl-NL"/>
        </w:rPr>
      </w:pPr>
    </w:p>
    <w:sectPr w:rsidR="00CF2FA1" w:rsidSect="00CF2FA1">
      <w:pgSz w:w="16840" w:h="11907" w:orient="landscape" w:code="9"/>
      <w:pgMar w:top="1701" w:right="1134" w:bottom="1134" w:left="1134" w:header="227" w:footer="22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3B9" w:rsidRDefault="007C63B9">
      <w:pPr>
        <w:spacing w:line="240" w:lineRule="auto"/>
      </w:pPr>
      <w:r>
        <w:separator/>
      </w:r>
    </w:p>
  </w:endnote>
  <w:endnote w:type="continuationSeparator" w:id="0">
    <w:p w:rsidR="007C63B9" w:rsidRDefault="007C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61002A87" w:usb1="80000000" w:usb2="00000008"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E9" w:rsidRDefault="00BD07E9" w:rsidP="00D025F9">
    <w:pPr>
      <w:pStyle w:val="Footer"/>
      <w:jc w:val="right"/>
    </w:pPr>
    <w:r>
      <w:rPr>
        <w:rStyle w:val="PageNumber"/>
      </w:rPr>
      <w:fldChar w:fldCharType="begin"/>
    </w:r>
    <w:r>
      <w:rPr>
        <w:rStyle w:val="PageNumber"/>
      </w:rPr>
      <w:instrText xml:space="preserve"> PAGE </w:instrText>
    </w:r>
    <w:r>
      <w:rPr>
        <w:rStyle w:val="PageNumber"/>
      </w:rPr>
      <w:fldChar w:fldCharType="separate"/>
    </w:r>
    <w:r w:rsidR="00441926">
      <w:rPr>
        <w:rStyle w:val="PageNumber"/>
        <w:noProof/>
      </w:rPr>
      <w:t>24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3B9" w:rsidRDefault="007C63B9">
      <w:pPr>
        <w:spacing w:line="240" w:lineRule="auto"/>
      </w:pPr>
      <w:r>
        <w:separator/>
      </w:r>
    </w:p>
  </w:footnote>
  <w:footnote w:type="continuationSeparator" w:id="0">
    <w:p w:rsidR="007C63B9" w:rsidRDefault="007C63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7E9" w:rsidRDefault="00BD07E9">
    <w:pPr>
      <w:pStyle w:val="Header"/>
    </w:pPr>
  </w:p>
  <w:p w:rsidR="00BD07E9" w:rsidRPr="00BB4AF1" w:rsidRDefault="00BD07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43E6135"/>
    <w:multiLevelType w:val="hybridMultilevel"/>
    <w:tmpl w:val="D8CA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B5EAE"/>
    <w:multiLevelType w:val="hybridMultilevel"/>
    <w:tmpl w:val="1E5E84B4"/>
    <w:lvl w:ilvl="0" w:tplc="D00257C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204720"/>
    <w:multiLevelType w:val="hybridMultilevel"/>
    <w:tmpl w:val="B2BA29C8"/>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B2E22FD"/>
    <w:multiLevelType w:val="hybridMultilevel"/>
    <w:tmpl w:val="02A48864"/>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BED3E9D"/>
    <w:multiLevelType w:val="multilevel"/>
    <w:tmpl w:val="B53ADF3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0FD77DE"/>
    <w:multiLevelType w:val="hybridMultilevel"/>
    <w:tmpl w:val="4ABA3CD6"/>
    <w:lvl w:ilvl="0" w:tplc="7DF0DB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7D27D61"/>
    <w:multiLevelType w:val="hybridMultilevel"/>
    <w:tmpl w:val="55B0A1A4"/>
    <w:lvl w:ilvl="0" w:tplc="968E6280">
      <w:numFmt w:val="bullet"/>
      <w:lvlText w:val="-"/>
      <w:lvlJc w:val="left"/>
      <w:pPr>
        <w:tabs>
          <w:tab w:val="num" w:pos="1650"/>
        </w:tabs>
        <w:ind w:left="1650" w:hanging="93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5440DE"/>
    <w:multiLevelType w:val="hybridMultilevel"/>
    <w:tmpl w:val="B36A60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F4AE0"/>
    <w:multiLevelType w:val="hybridMultilevel"/>
    <w:tmpl w:val="172EC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3D2F01"/>
    <w:multiLevelType w:val="hybridMultilevel"/>
    <w:tmpl w:val="DCC4C542"/>
    <w:lvl w:ilvl="0" w:tplc="CB921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34B2573"/>
    <w:multiLevelType w:val="hybridMultilevel"/>
    <w:tmpl w:val="6AE687C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76444"/>
    <w:multiLevelType w:val="multilevel"/>
    <w:tmpl w:val="B53ADF3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44161CF"/>
    <w:multiLevelType w:val="hybridMultilevel"/>
    <w:tmpl w:val="26329D80"/>
    <w:lvl w:ilvl="0" w:tplc="A0E27872">
      <w:start w:val="1"/>
      <w:numFmt w:val="decimal"/>
      <w:lvlText w:val="%1."/>
      <w:lvlJc w:val="left"/>
      <w:pPr>
        <w:tabs>
          <w:tab w:val="num" w:pos="720"/>
        </w:tabs>
        <w:ind w:left="720" w:hanging="360"/>
      </w:pPr>
      <w:rPr>
        <w:rFonts w:hint="default"/>
        <w:b/>
      </w:rPr>
    </w:lvl>
    <w:lvl w:ilvl="1" w:tplc="D35E6CAE">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7611DF"/>
    <w:multiLevelType w:val="multilevel"/>
    <w:tmpl w:val="55064E0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38B82569"/>
    <w:multiLevelType w:val="multilevel"/>
    <w:tmpl w:val="D2A6E9E2"/>
    <w:lvl w:ilvl="0">
      <w:start w:val="2"/>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39B21A98"/>
    <w:multiLevelType w:val="hybridMultilevel"/>
    <w:tmpl w:val="C0004348"/>
    <w:lvl w:ilvl="0" w:tplc="4B30D1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06F3221"/>
    <w:multiLevelType w:val="multilevel"/>
    <w:tmpl w:val="A0847C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0CE5069"/>
    <w:multiLevelType w:val="hybridMultilevel"/>
    <w:tmpl w:val="32C89874"/>
    <w:lvl w:ilvl="0" w:tplc="64382EA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1D43644"/>
    <w:multiLevelType w:val="hybridMultilevel"/>
    <w:tmpl w:val="0CA6BB82"/>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4727E0E"/>
    <w:multiLevelType w:val="hybridMultilevel"/>
    <w:tmpl w:val="6CF2FB46"/>
    <w:lvl w:ilvl="0" w:tplc="A5D671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B17F4A"/>
    <w:multiLevelType w:val="hybridMultilevel"/>
    <w:tmpl w:val="D996EDD2"/>
    <w:lvl w:ilvl="0" w:tplc="C960F7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0138B7"/>
    <w:multiLevelType w:val="hybridMultilevel"/>
    <w:tmpl w:val="3366368C"/>
    <w:lvl w:ilvl="0" w:tplc="1FF8CE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064A0D"/>
    <w:multiLevelType w:val="hybridMultilevel"/>
    <w:tmpl w:val="765E5B4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26E65"/>
    <w:multiLevelType w:val="hybridMultilevel"/>
    <w:tmpl w:val="6598FB4C"/>
    <w:lvl w:ilvl="0" w:tplc="8ECCC560">
      <w:start w:val="3"/>
      <w:numFmt w:val="bullet"/>
      <w:lvlText w:val="-"/>
      <w:lvlJc w:val="left"/>
      <w:pPr>
        <w:ind w:left="115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5">
    <w:nsid w:val="4E1304FF"/>
    <w:multiLevelType w:val="hybridMultilevel"/>
    <w:tmpl w:val="0B88BF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DB702C"/>
    <w:multiLevelType w:val="hybridMultilevel"/>
    <w:tmpl w:val="C57CCC4C"/>
    <w:lvl w:ilvl="0" w:tplc="CDC8EF3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39670F"/>
    <w:multiLevelType w:val="hybridMultilevel"/>
    <w:tmpl w:val="ED00A838"/>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9A8316B"/>
    <w:multiLevelType w:val="multilevel"/>
    <w:tmpl w:val="172EC83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DDF42C9"/>
    <w:multiLevelType w:val="hybridMultilevel"/>
    <w:tmpl w:val="1B4A24F4"/>
    <w:lvl w:ilvl="0" w:tplc="12886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BF16A4"/>
    <w:multiLevelType w:val="hybridMultilevel"/>
    <w:tmpl w:val="E64215CC"/>
    <w:lvl w:ilvl="0" w:tplc="C960F7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7FE2DBE"/>
    <w:multiLevelType w:val="hybridMultilevel"/>
    <w:tmpl w:val="8A72BCC2"/>
    <w:lvl w:ilvl="0" w:tplc="873229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7B524039"/>
    <w:multiLevelType w:val="hybridMultilevel"/>
    <w:tmpl w:val="7B7843B0"/>
    <w:lvl w:ilvl="0" w:tplc="C960F7B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21"/>
  </w:num>
  <w:num w:numId="4">
    <w:abstractNumId w:val="32"/>
  </w:num>
  <w:num w:numId="5">
    <w:abstractNumId w:val="30"/>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0" w:hanging="360"/>
        </w:pPr>
        <w:rPr>
          <w:rFonts w:ascii="Symbol" w:hAnsi="Symbol" w:hint="default"/>
        </w:rPr>
      </w:lvl>
    </w:lvlOverride>
  </w:num>
  <w:num w:numId="10">
    <w:abstractNumId w:val="28"/>
  </w:num>
  <w:num w:numId="11">
    <w:abstractNumId w:val="26"/>
  </w:num>
  <w:num w:numId="12">
    <w:abstractNumId w:val="5"/>
  </w:num>
  <w:num w:numId="13">
    <w:abstractNumId w:val="4"/>
  </w:num>
  <w:num w:numId="14">
    <w:abstractNumId w:val="1"/>
  </w:num>
  <w:num w:numId="15">
    <w:abstractNumId w:val="12"/>
  </w:num>
  <w:num w:numId="16">
    <w:abstractNumId w:val="15"/>
  </w:num>
  <w:num w:numId="17">
    <w:abstractNumId w:val="11"/>
  </w:num>
  <w:num w:numId="18">
    <w:abstractNumId w:val="22"/>
  </w:num>
  <w:num w:numId="19">
    <w:abstractNumId w:val="3"/>
  </w:num>
  <w:num w:numId="20">
    <w:abstractNumId w:val="7"/>
  </w:num>
  <w:num w:numId="21">
    <w:abstractNumId w:val="18"/>
  </w:num>
  <w:num w:numId="22">
    <w:abstractNumId w:val="20"/>
  </w:num>
  <w:num w:numId="23">
    <w:abstractNumId w:val="25"/>
  </w:num>
  <w:num w:numId="24">
    <w:abstractNumId w:val="23"/>
  </w:num>
  <w:num w:numId="25">
    <w:abstractNumId w:val="8"/>
  </w:num>
  <w:num w:numId="26">
    <w:abstractNumId w:val="17"/>
  </w:num>
  <w:num w:numId="27">
    <w:abstractNumId w:val="16"/>
  </w:num>
  <w:num w:numId="28">
    <w:abstractNumId w:val="10"/>
  </w:num>
  <w:num w:numId="29">
    <w:abstractNumId w:val="29"/>
  </w:num>
  <w:num w:numId="30">
    <w:abstractNumId w:val="14"/>
  </w:num>
  <w:num w:numId="31">
    <w:abstractNumId w:val="24"/>
  </w:num>
  <w:num w:numId="32">
    <w:abstractNumId w:val="2"/>
  </w:num>
  <w:num w:numId="33">
    <w:abstractNumId w:val="31"/>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5F9"/>
    <w:rsid w:val="00024245"/>
    <w:rsid w:val="00030B92"/>
    <w:rsid w:val="0003140D"/>
    <w:rsid w:val="00060FA5"/>
    <w:rsid w:val="000B2F64"/>
    <w:rsid w:val="000D1D74"/>
    <w:rsid w:val="000E02A1"/>
    <w:rsid w:val="000E69FD"/>
    <w:rsid w:val="00144648"/>
    <w:rsid w:val="00145F69"/>
    <w:rsid w:val="00193A6E"/>
    <w:rsid w:val="001961F7"/>
    <w:rsid w:val="001A02B8"/>
    <w:rsid w:val="001A3857"/>
    <w:rsid w:val="001A5FBE"/>
    <w:rsid w:val="001B10E2"/>
    <w:rsid w:val="001D0947"/>
    <w:rsid w:val="0020097E"/>
    <w:rsid w:val="00220E76"/>
    <w:rsid w:val="00281B57"/>
    <w:rsid w:val="002C3AE0"/>
    <w:rsid w:val="002E4F67"/>
    <w:rsid w:val="00325BE6"/>
    <w:rsid w:val="00331CA9"/>
    <w:rsid w:val="00381B05"/>
    <w:rsid w:val="003A12A0"/>
    <w:rsid w:val="003A7DC2"/>
    <w:rsid w:val="003D093A"/>
    <w:rsid w:val="003D6378"/>
    <w:rsid w:val="003E1060"/>
    <w:rsid w:val="00441926"/>
    <w:rsid w:val="00444611"/>
    <w:rsid w:val="004564E8"/>
    <w:rsid w:val="004C495F"/>
    <w:rsid w:val="004E7A32"/>
    <w:rsid w:val="005053C7"/>
    <w:rsid w:val="00511837"/>
    <w:rsid w:val="00515FC3"/>
    <w:rsid w:val="00527D09"/>
    <w:rsid w:val="00534574"/>
    <w:rsid w:val="005451B0"/>
    <w:rsid w:val="0055033C"/>
    <w:rsid w:val="00565883"/>
    <w:rsid w:val="00581A48"/>
    <w:rsid w:val="0058454C"/>
    <w:rsid w:val="00593DFD"/>
    <w:rsid w:val="005B2ECA"/>
    <w:rsid w:val="00615870"/>
    <w:rsid w:val="006459A2"/>
    <w:rsid w:val="00667D58"/>
    <w:rsid w:val="00672EC1"/>
    <w:rsid w:val="00676059"/>
    <w:rsid w:val="00696A4C"/>
    <w:rsid w:val="006B5F10"/>
    <w:rsid w:val="006D0A6C"/>
    <w:rsid w:val="006E16D6"/>
    <w:rsid w:val="006E2FD4"/>
    <w:rsid w:val="006F4A60"/>
    <w:rsid w:val="007204BB"/>
    <w:rsid w:val="007A05AD"/>
    <w:rsid w:val="007A0CAF"/>
    <w:rsid w:val="007B710F"/>
    <w:rsid w:val="007C63B9"/>
    <w:rsid w:val="007F7387"/>
    <w:rsid w:val="008043DB"/>
    <w:rsid w:val="0082097B"/>
    <w:rsid w:val="00824411"/>
    <w:rsid w:val="00842FE0"/>
    <w:rsid w:val="008506DB"/>
    <w:rsid w:val="00864C19"/>
    <w:rsid w:val="008700F0"/>
    <w:rsid w:val="00881982"/>
    <w:rsid w:val="008B1693"/>
    <w:rsid w:val="008B46C5"/>
    <w:rsid w:val="00924B9D"/>
    <w:rsid w:val="00931235"/>
    <w:rsid w:val="00942158"/>
    <w:rsid w:val="00975357"/>
    <w:rsid w:val="00976E03"/>
    <w:rsid w:val="009B53AE"/>
    <w:rsid w:val="009C57B1"/>
    <w:rsid w:val="009F2E41"/>
    <w:rsid w:val="00A0728B"/>
    <w:rsid w:val="00A247A6"/>
    <w:rsid w:val="00A30761"/>
    <w:rsid w:val="00A40DD4"/>
    <w:rsid w:val="00A4722E"/>
    <w:rsid w:val="00AA1B4E"/>
    <w:rsid w:val="00AF3C32"/>
    <w:rsid w:val="00AF58BC"/>
    <w:rsid w:val="00B12C06"/>
    <w:rsid w:val="00B25ECA"/>
    <w:rsid w:val="00B40CBB"/>
    <w:rsid w:val="00B42F06"/>
    <w:rsid w:val="00B65F7E"/>
    <w:rsid w:val="00B7483E"/>
    <w:rsid w:val="00B86AF0"/>
    <w:rsid w:val="00B93382"/>
    <w:rsid w:val="00B94FCA"/>
    <w:rsid w:val="00BB2992"/>
    <w:rsid w:val="00BB2CF5"/>
    <w:rsid w:val="00BC5736"/>
    <w:rsid w:val="00BD07E9"/>
    <w:rsid w:val="00BD0DF1"/>
    <w:rsid w:val="00BE5BCF"/>
    <w:rsid w:val="00BE615A"/>
    <w:rsid w:val="00BF29D4"/>
    <w:rsid w:val="00C138FB"/>
    <w:rsid w:val="00C20106"/>
    <w:rsid w:val="00C648AF"/>
    <w:rsid w:val="00C90040"/>
    <w:rsid w:val="00C93017"/>
    <w:rsid w:val="00C97E5A"/>
    <w:rsid w:val="00CB2234"/>
    <w:rsid w:val="00CB4B4F"/>
    <w:rsid w:val="00CF2FA1"/>
    <w:rsid w:val="00CF650F"/>
    <w:rsid w:val="00D01852"/>
    <w:rsid w:val="00D01A44"/>
    <w:rsid w:val="00D025F9"/>
    <w:rsid w:val="00D0598C"/>
    <w:rsid w:val="00D05FF0"/>
    <w:rsid w:val="00D07AA5"/>
    <w:rsid w:val="00D35C31"/>
    <w:rsid w:val="00D558C7"/>
    <w:rsid w:val="00D713FE"/>
    <w:rsid w:val="00D72D37"/>
    <w:rsid w:val="00D90EFB"/>
    <w:rsid w:val="00D916DE"/>
    <w:rsid w:val="00DC3297"/>
    <w:rsid w:val="00DD035E"/>
    <w:rsid w:val="00DD7FF8"/>
    <w:rsid w:val="00E14E31"/>
    <w:rsid w:val="00E158FC"/>
    <w:rsid w:val="00E22DA3"/>
    <w:rsid w:val="00E31122"/>
    <w:rsid w:val="00E8057B"/>
    <w:rsid w:val="00E92645"/>
    <w:rsid w:val="00E97377"/>
    <w:rsid w:val="00E97C67"/>
    <w:rsid w:val="00EA6417"/>
    <w:rsid w:val="00ED2B6E"/>
    <w:rsid w:val="00F1152C"/>
    <w:rsid w:val="00F51EF3"/>
    <w:rsid w:val="00F54BA9"/>
    <w:rsid w:val="00F55C5A"/>
    <w:rsid w:val="00F6421D"/>
    <w:rsid w:val="00F733D0"/>
    <w:rsid w:val="00F91A32"/>
    <w:rsid w:val="00F91D99"/>
    <w:rsid w:val="00F933D3"/>
    <w:rsid w:val="00F94CFD"/>
    <w:rsid w:val="00F9719E"/>
    <w:rsid w:val="00FB73FB"/>
    <w:rsid w:val="00FF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25F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5F9"/>
    <w:rPr>
      <w:rFonts w:eastAsia="Times New Roman" w:cs="Times New Roman"/>
      <w:b/>
      <w:bCs/>
      <w:sz w:val="36"/>
      <w:szCs w:val="36"/>
    </w:rPr>
  </w:style>
  <w:style w:type="numbering" w:customStyle="1" w:styleId="NoList1">
    <w:name w:val="No List1"/>
    <w:next w:val="NoList"/>
    <w:semiHidden/>
    <w:rsid w:val="00D025F9"/>
  </w:style>
  <w:style w:type="table" w:styleId="TableGrid">
    <w:name w:val="Table Grid"/>
    <w:basedOn w:val="TableNormal"/>
    <w:rsid w:val="00D025F9"/>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025F9"/>
    <w:pPr>
      <w:tabs>
        <w:tab w:val="center" w:pos="4320"/>
        <w:tab w:val="right" w:pos="8640"/>
      </w:tabs>
      <w:spacing w:line="240" w:lineRule="auto"/>
    </w:pPr>
    <w:rPr>
      <w:rFonts w:eastAsia="Times New Roman" w:cs="Times New Roman"/>
      <w:sz w:val="24"/>
      <w:szCs w:val="24"/>
    </w:rPr>
  </w:style>
  <w:style w:type="character" w:customStyle="1" w:styleId="HeaderChar">
    <w:name w:val="Header Char"/>
    <w:basedOn w:val="DefaultParagraphFont"/>
    <w:link w:val="Header"/>
    <w:rsid w:val="00D025F9"/>
    <w:rPr>
      <w:rFonts w:eastAsia="Times New Roman" w:cs="Times New Roman"/>
      <w:sz w:val="24"/>
      <w:szCs w:val="24"/>
    </w:rPr>
  </w:style>
  <w:style w:type="paragraph" w:styleId="Footer">
    <w:name w:val="footer"/>
    <w:basedOn w:val="Normal"/>
    <w:link w:val="FooterChar"/>
    <w:rsid w:val="00D025F9"/>
    <w:pPr>
      <w:tabs>
        <w:tab w:val="center" w:pos="4320"/>
        <w:tab w:val="right" w:pos="8640"/>
      </w:tabs>
      <w:spacing w:line="240" w:lineRule="auto"/>
    </w:pPr>
    <w:rPr>
      <w:rFonts w:eastAsia="Times New Roman" w:cs="Times New Roman"/>
      <w:sz w:val="24"/>
      <w:szCs w:val="24"/>
    </w:rPr>
  </w:style>
  <w:style w:type="character" w:customStyle="1" w:styleId="FooterChar">
    <w:name w:val="Footer Char"/>
    <w:basedOn w:val="DefaultParagraphFont"/>
    <w:link w:val="Footer"/>
    <w:rsid w:val="00D025F9"/>
    <w:rPr>
      <w:rFonts w:eastAsia="Times New Roman" w:cs="Times New Roman"/>
      <w:sz w:val="24"/>
      <w:szCs w:val="24"/>
    </w:rPr>
  </w:style>
  <w:style w:type="character" w:styleId="PageNumber">
    <w:name w:val="page number"/>
    <w:basedOn w:val="DefaultParagraphFont"/>
    <w:rsid w:val="00D025F9"/>
  </w:style>
  <w:style w:type="character" w:styleId="Strong">
    <w:name w:val="Strong"/>
    <w:qFormat/>
    <w:rsid w:val="00D025F9"/>
    <w:rPr>
      <w:b/>
      <w:bCs/>
    </w:rPr>
  </w:style>
  <w:style w:type="paragraph" w:customStyle="1" w:styleId="Char">
    <w:name w:val="Char"/>
    <w:basedOn w:val="Normal"/>
    <w:semiHidden/>
    <w:rsid w:val="00D025F9"/>
    <w:pPr>
      <w:spacing w:after="160" w:line="240" w:lineRule="exact"/>
    </w:pPr>
    <w:rPr>
      <w:rFonts w:ascii="Arial" w:eastAsia="Times New Roman" w:hAnsi="Arial" w:cs="Arial"/>
      <w:sz w:val="22"/>
    </w:rPr>
  </w:style>
  <w:style w:type="paragraph" w:styleId="BalloonText">
    <w:name w:val="Balloon Text"/>
    <w:basedOn w:val="Normal"/>
    <w:link w:val="BalloonTextChar"/>
    <w:rsid w:val="00D025F9"/>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025F9"/>
    <w:rPr>
      <w:rFonts w:ascii="Tahoma" w:eastAsia="Times New Roman" w:hAnsi="Tahoma" w:cs="Tahoma"/>
      <w:sz w:val="16"/>
      <w:szCs w:val="16"/>
    </w:rPr>
  </w:style>
  <w:style w:type="paragraph" w:styleId="NormalWeb">
    <w:name w:val="Normal (Web)"/>
    <w:basedOn w:val="Normal"/>
    <w:uiPriority w:val="99"/>
    <w:unhideWhenUsed/>
    <w:rsid w:val="00D025F9"/>
    <w:pPr>
      <w:spacing w:before="100" w:beforeAutospacing="1" w:after="100" w:afterAutospacing="1" w:line="240" w:lineRule="auto"/>
    </w:pPr>
    <w:rPr>
      <w:rFonts w:eastAsia="Times New Roman" w:cs="Times New Roman"/>
      <w:sz w:val="24"/>
      <w:szCs w:val="24"/>
    </w:rPr>
  </w:style>
  <w:style w:type="paragraph" w:customStyle="1" w:styleId="Cutrc5">
    <w:name w:val="CÊu tróc 5"/>
    <w:basedOn w:val="Normal"/>
    <w:link w:val="Cutrc5Char"/>
    <w:autoRedefine/>
    <w:rsid w:val="00D025F9"/>
    <w:pPr>
      <w:widowControl w:val="0"/>
      <w:spacing w:before="60" w:line="240" w:lineRule="auto"/>
      <w:ind w:firstLine="720"/>
      <w:jc w:val="both"/>
    </w:pPr>
    <w:rPr>
      <w:rFonts w:eastAsia="Times New Roman" w:cs="Times New Roman"/>
      <w:color w:val="000000" w:themeColor="text1"/>
      <w:szCs w:val="28"/>
      <w:lang w:val="nl-NL" w:eastAsia="x-none"/>
    </w:rPr>
  </w:style>
  <w:style w:type="character" w:customStyle="1" w:styleId="Cutrc5Char">
    <w:name w:val="CÊu tróc 5 Char"/>
    <w:link w:val="Cutrc5"/>
    <w:rsid w:val="00D025F9"/>
    <w:rPr>
      <w:rFonts w:eastAsia="Times New Roman" w:cs="Times New Roman"/>
      <w:color w:val="000000" w:themeColor="text1"/>
      <w:szCs w:val="28"/>
      <w:lang w:val="nl-NL" w:eastAsia="x-none"/>
    </w:rPr>
  </w:style>
  <w:style w:type="paragraph" w:styleId="ListParagraph">
    <w:name w:val="List Paragraph"/>
    <w:basedOn w:val="Normal"/>
    <w:uiPriority w:val="34"/>
    <w:qFormat/>
    <w:rsid w:val="00D025F9"/>
    <w:pPr>
      <w:ind w:left="720"/>
      <w:contextualSpacing/>
    </w:pPr>
  </w:style>
  <w:style w:type="character" w:styleId="Hyperlink">
    <w:name w:val="Hyperlink"/>
    <w:basedOn w:val="DefaultParagraphFont"/>
    <w:uiPriority w:val="99"/>
    <w:semiHidden/>
    <w:unhideWhenUsed/>
    <w:rsid w:val="00864C19"/>
    <w:rPr>
      <w:color w:val="0563C1"/>
      <w:u w:val="single"/>
    </w:rPr>
  </w:style>
  <w:style w:type="character" w:styleId="FollowedHyperlink">
    <w:name w:val="FollowedHyperlink"/>
    <w:basedOn w:val="DefaultParagraphFont"/>
    <w:uiPriority w:val="99"/>
    <w:semiHidden/>
    <w:unhideWhenUsed/>
    <w:rsid w:val="00864C19"/>
    <w:rPr>
      <w:color w:val="954F72"/>
      <w:u w:val="single"/>
    </w:rPr>
  </w:style>
  <w:style w:type="paragraph" w:customStyle="1" w:styleId="font5">
    <w:name w:val="font5"/>
    <w:basedOn w:val="Normal"/>
    <w:rsid w:val="00864C1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864C19"/>
    <w:pPr>
      <w:spacing w:before="100" w:beforeAutospacing="1" w:after="100" w:afterAutospacing="1" w:line="240" w:lineRule="auto"/>
    </w:pPr>
    <w:rPr>
      <w:rFonts w:ascii="Tahoma" w:eastAsia="Times New Roman" w:hAnsi="Tahoma" w:cs="Tahoma"/>
      <w:color w:val="000000"/>
      <w:sz w:val="18"/>
      <w:szCs w:val="18"/>
    </w:rPr>
  </w:style>
  <w:style w:type="paragraph" w:customStyle="1" w:styleId="xl66">
    <w:name w:val="xl66"/>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864C19"/>
    <w:pP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69">
    <w:name w:val="xl69"/>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70">
    <w:name w:val="xl70"/>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72">
    <w:name w:val="xl72"/>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73">
    <w:name w:val="xl73"/>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74">
    <w:name w:val="xl74"/>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75">
    <w:name w:val="xl75"/>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76">
    <w:name w:val="xl76"/>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77">
    <w:name w:val="xl77"/>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8">
    <w:name w:val="xl78"/>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79">
    <w:name w:val="xl79"/>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80">
    <w:name w:val="xl80"/>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2">
    <w:name w:val="xl82"/>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83">
    <w:name w:val="xl83"/>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85">
    <w:name w:val="xl85"/>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86">
    <w:name w:val="xl86"/>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87">
    <w:name w:val="xl87"/>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rPr>
  </w:style>
  <w:style w:type="paragraph" w:customStyle="1" w:styleId="xl88">
    <w:name w:val="xl88"/>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89">
    <w:name w:val="xl89"/>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91">
    <w:name w:val="xl91"/>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025F9"/>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25F9"/>
    <w:rPr>
      <w:rFonts w:eastAsia="Times New Roman" w:cs="Times New Roman"/>
      <w:b/>
      <w:bCs/>
      <w:sz w:val="36"/>
      <w:szCs w:val="36"/>
    </w:rPr>
  </w:style>
  <w:style w:type="numbering" w:customStyle="1" w:styleId="NoList1">
    <w:name w:val="No List1"/>
    <w:next w:val="NoList"/>
    <w:semiHidden/>
    <w:rsid w:val="00D025F9"/>
  </w:style>
  <w:style w:type="table" w:styleId="TableGrid">
    <w:name w:val="Table Grid"/>
    <w:basedOn w:val="TableNormal"/>
    <w:rsid w:val="00D025F9"/>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025F9"/>
    <w:pPr>
      <w:tabs>
        <w:tab w:val="center" w:pos="4320"/>
        <w:tab w:val="right" w:pos="8640"/>
      </w:tabs>
      <w:spacing w:line="240" w:lineRule="auto"/>
    </w:pPr>
    <w:rPr>
      <w:rFonts w:eastAsia="Times New Roman" w:cs="Times New Roman"/>
      <w:sz w:val="24"/>
      <w:szCs w:val="24"/>
    </w:rPr>
  </w:style>
  <w:style w:type="character" w:customStyle="1" w:styleId="HeaderChar">
    <w:name w:val="Header Char"/>
    <w:basedOn w:val="DefaultParagraphFont"/>
    <w:link w:val="Header"/>
    <w:rsid w:val="00D025F9"/>
    <w:rPr>
      <w:rFonts w:eastAsia="Times New Roman" w:cs="Times New Roman"/>
      <w:sz w:val="24"/>
      <w:szCs w:val="24"/>
    </w:rPr>
  </w:style>
  <w:style w:type="paragraph" w:styleId="Footer">
    <w:name w:val="footer"/>
    <w:basedOn w:val="Normal"/>
    <w:link w:val="FooterChar"/>
    <w:rsid w:val="00D025F9"/>
    <w:pPr>
      <w:tabs>
        <w:tab w:val="center" w:pos="4320"/>
        <w:tab w:val="right" w:pos="8640"/>
      </w:tabs>
      <w:spacing w:line="240" w:lineRule="auto"/>
    </w:pPr>
    <w:rPr>
      <w:rFonts w:eastAsia="Times New Roman" w:cs="Times New Roman"/>
      <w:sz w:val="24"/>
      <w:szCs w:val="24"/>
    </w:rPr>
  </w:style>
  <w:style w:type="character" w:customStyle="1" w:styleId="FooterChar">
    <w:name w:val="Footer Char"/>
    <w:basedOn w:val="DefaultParagraphFont"/>
    <w:link w:val="Footer"/>
    <w:rsid w:val="00D025F9"/>
    <w:rPr>
      <w:rFonts w:eastAsia="Times New Roman" w:cs="Times New Roman"/>
      <w:sz w:val="24"/>
      <w:szCs w:val="24"/>
    </w:rPr>
  </w:style>
  <w:style w:type="character" w:styleId="PageNumber">
    <w:name w:val="page number"/>
    <w:basedOn w:val="DefaultParagraphFont"/>
    <w:rsid w:val="00D025F9"/>
  </w:style>
  <w:style w:type="character" w:styleId="Strong">
    <w:name w:val="Strong"/>
    <w:qFormat/>
    <w:rsid w:val="00D025F9"/>
    <w:rPr>
      <w:b/>
      <w:bCs/>
    </w:rPr>
  </w:style>
  <w:style w:type="paragraph" w:customStyle="1" w:styleId="Char">
    <w:name w:val="Char"/>
    <w:basedOn w:val="Normal"/>
    <w:semiHidden/>
    <w:rsid w:val="00D025F9"/>
    <w:pPr>
      <w:spacing w:after="160" w:line="240" w:lineRule="exact"/>
    </w:pPr>
    <w:rPr>
      <w:rFonts w:ascii="Arial" w:eastAsia="Times New Roman" w:hAnsi="Arial" w:cs="Arial"/>
      <w:sz w:val="22"/>
    </w:rPr>
  </w:style>
  <w:style w:type="paragraph" w:styleId="BalloonText">
    <w:name w:val="Balloon Text"/>
    <w:basedOn w:val="Normal"/>
    <w:link w:val="BalloonTextChar"/>
    <w:rsid w:val="00D025F9"/>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025F9"/>
    <w:rPr>
      <w:rFonts w:ascii="Tahoma" w:eastAsia="Times New Roman" w:hAnsi="Tahoma" w:cs="Tahoma"/>
      <w:sz w:val="16"/>
      <w:szCs w:val="16"/>
    </w:rPr>
  </w:style>
  <w:style w:type="paragraph" w:styleId="NormalWeb">
    <w:name w:val="Normal (Web)"/>
    <w:basedOn w:val="Normal"/>
    <w:uiPriority w:val="99"/>
    <w:unhideWhenUsed/>
    <w:rsid w:val="00D025F9"/>
    <w:pPr>
      <w:spacing w:before="100" w:beforeAutospacing="1" w:after="100" w:afterAutospacing="1" w:line="240" w:lineRule="auto"/>
    </w:pPr>
    <w:rPr>
      <w:rFonts w:eastAsia="Times New Roman" w:cs="Times New Roman"/>
      <w:sz w:val="24"/>
      <w:szCs w:val="24"/>
    </w:rPr>
  </w:style>
  <w:style w:type="paragraph" w:customStyle="1" w:styleId="Cutrc5">
    <w:name w:val="CÊu tróc 5"/>
    <w:basedOn w:val="Normal"/>
    <w:link w:val="Cutrc5Char"/>
    <w:autoRedefine/>
    <w:rsid w:val="00D025F9"/>
    <w:pPr>
      <w:widowControl w:val="0"/>
      <w:spacing w:before="60" w:line="240" w:lineRule="auto"/>
      <w:ind w:firstLine="720"/>
      <w:jc w:val="both"/>
    </w:pPr>
    <w:rPr>
      <w:rFonts w:eastAsia="Times New Roman" w:cs="Times New Roman"/>
      <w:color w:val="000000" w:themeColor="text1"/>
      <w:szCs w:val="28"/>
      <w:lang w:val="nl-NL" w:eastAsia="x-none"/>
    </w:rPr>
  </w:style>
  <w:style w:type="character" w:customStyle="1" w:styleId="Cutrc5Char">
    <w:name w:val="CÊu tróc 5 Char"/>
    <w:link w:val="Cutrc5"/>
    <w:rsid w:val="00D025F9"/>
    <w:rPr>
      <w:rFonts w:eastAsia="Times New Roman" w:cs="Times New Roman"/>
      <w:color w:val="000000" w:themeColor="text1"/>
      <w:szCs w:val="28"/>
      <w:lang w:val="nl-NL" w:eastAsia="x-none"/>
    </w:rPr>
  </w:style>
  <w:style w:type="paragraph" w:styleId="ListParagraph">
    <w:name w:val="List Paragraph"/>
    <w:basedOn w:val="Normal"/>
    <w:uiPriority w:val="34"/>
    <w:qFormat/>
    <w:rsid w:val="00D025F9"/>
    <w:pPr>
      <w:ind w:left="720"/>
      <w:contextualSpacing/>
    </w:pPr>
  </w:style>
  <w:style w:type="character" w:styleId="Hyperlink">
    <w:name w:val="Hyperlink"/>
    <w:basedOn w:val="DefaultParagraphFont"/>
    <w:uiPriority w:val="99"/>
    <w:semiHidden/>
    <w:unhideWhenUsed/>
    <w:rsid w:val="00864C19"/>
    <w:rPr>
      <w:color w:val="0563C1"/>
      <w:u w:val="single"/>
    </w:rPr>
  </w:style>
  <w:style w:type="character" w:styleId="FollowedHyperlink">
    <w:name w:val="FollowedHyperlink"/>
    <w:basedOn w:val="DefaultParagraphFont"/>
    <w:uiPriority w:val="99"/>
    <w:semiHidden/>
    <w:unhideWhenUsed/>
    <w:rsid w:val="00864C19"/>
    <w:rPr>
      <w:color w:val="954F72"/>
      <w:u w:val="single"/>
    </w:rPr>
  </w:style>
  <w:style w:type="paragraph" w:customStyle="1" w:styleId="font5">
    <w:name w:val="font5"/>
    <w:basedOn w:val="Normal"/>
    <w:rsid w:val="00864C19"/>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864C19"/>
    <w:pPr>
      <w:spacing w:before="100" w:beforeAutospacing="1" w:after="100" w:afterAutospacing="1" w:line="240" w:lineRule="auto"/>
    </w:pPr>
    <w:rPr>
      <w:rFonts w:ascii="Tahoma" w:eastAsia="Times New Roman" w:hAnsi="Tahoma" w:cs="Tahoma"/>
      <w:color w:val="000000"/>
      <w:sz w:val="18"/>
      <w:szCs w:val="18"/>
    </w:rPr>
  </w:style>
  <w:style w:type="paragraph" w:customStyle="1" w:styleId="xl66">
    <w:name w:val="xl66"/>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xl67">
    <w:name w:val="xl67"/>
    <w:basedOn w:val="Normal"/>
    <w:rsid w:val="00864C19"/>
    <w:pPr>
      <w:spacing w:before="100" w:beforeAutospacing="1" w:after="100" w:afterAutospacing="1" w:line="240" w:lineRule="auto"/>
    </w:pPr>
    <w:rPr>
      <w:rFonts w:eastAsia="Times New Roman" w:cs="Times New Roman"/>
      <w:sz w:val="24"/>
      <w:szCs w:val="24"/>
    </w:rPr>
  </w:style>
  <w:style w:type="paragraph" w:customStyle="1" w:styleId="xl68">
    <w:name w:val="xl68"/>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69">
    <w:name w:val="xl69"/>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70">
    <w:name w:val="xl70"/>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4"/>
      <w:szCs w:val="24"/>
    </w:rPr>
  </w:style>
  <w:style w:type="paragraph" w:customStyle="1" w:styleId="xl71">
    <w:name w:val="xl71"/>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72">
    <w:name w:val="xl72"/>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4"/>
      <w:szCs w:val="24"/>
    </w:rPr>
  </w:style>
  <w:style w:type="paragraph" w:customStyle="1" w:styleId="xl73">
    <w:name w:val="xl73"/>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74">
    <w:name w:val="xl74"/>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Times New Roman"/>
      <w:b/>
      <w:bCs/>
      <w:sz w:val="24"/>
      <w:szCs w:val="24"/>
    </w:rPr>
  </w:style>
  <w:style w:type="paragraph" w:customStyle="1" w:styleId="xl75">
    <w:name w:val="xl75"/>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76">
    <w:name w:val="xl76"/>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77">
    <w:name w:val="xl77"/>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0000"/>
      <w:sz w:val="24"/>
      <w:szCs w:val="24"/>
    </w:rPr>
  </w:style>
  <w:style w:type="paragraph" w:customStyle="1" w:styleId="xl78">
    <w:name w:val="xl78"/>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79">
    <w:name w:val="xl79"/>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4"/>
      <w:szCs w:val="24"/>
    </w:rPr>
  </w:style>
  <w:style w:type="paragraph" w:customStyle="1" w:styleId="xl80">
    <w:name w:val="xl80"/>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4"/>
      <w:szCs w:val="24"/>
    </w:rPr>
  </w:style>
  <w:style w:type="paragraph" w:customStyle="1" w:styleId="xl81">
    <w:name w:val="xl81"/>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4"/>
      <w:szCs w:val="24"/>
    </w:rPr>
  </w:style>
  <w:style w:type="paragraph" w:customStyle="1" w:styleId="xl82">
    <w:name w:val="xl82"/>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b/>
      <w:bCs/>
      <w:sz w:val="24"/>
      <w:szCs w:val="24"/>
    </w:rPr>
  </w:style>
  <w:style w:type="paragraph" w:customStyle="1" w:styleId="xl83">
    <w:name w:val="xl83"/>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84">
    <w:name w:val="xl84"/>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4"/>
      <w:szCs w:val="24"/>
    </w:rPr>
  </w:style>
  <w:style w:type="paragraph" w:customStyle="1" w:styleId="xl85">
    <w:name w:val="xl85"/>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86">
    <w:name w:val="xl86"/>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eastAsia="Times New Roman" w:cs="Times New Roman"/>
      <w:sz w:val="24"/>
      <w:szCs w:val="24"/>
    </w:rPr>
  </w:style>
  <w:style w:type="paragraph" w:customStyle="1" w:styleId="xl87">
    <w:name w:val="xl87"/>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4"/>
      <w:szCs w:val="24"/>
    </w:rPr>
  </w:style>
  <w:style w:type="paragraph" w:customStyle="1" w:styleId="xl88">
    <w:name w:val="xl88"/>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cs="Times New Roman"/>
      <w:sz w:val="24"/>
      <w:szCs w:val="24"/>
    </w:rPr>
  </w:style>
  <w:style w:type="paragraph" w:customStyle="1" w:styleId="xl89">
    <w:name w:val="xl89"/>
    <w:basedOn w:val="Normal"/>
    <w:rsid w:val="00864C1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4"/>
      <w:szCs w:val="24"/>
    </w:rPr>
  </w:style>
  <w:style w:type="paragraph" w:customStyle="1" w:styleId="xl90">
    <w:name w:val="xl90"/>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4"/>
      <w:szCs w:val="24"/>
    </w:rPr>
  </w:style>
  <w:style w:type="paragraph" w:customStyle="1" w:styleId="xl91">
    <w:name w:val="xl91"/>
    <w:basedOn w:val="Normal"/>
    <w:rsid w:val="00864C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3090">
      <w:bodyDiv w:val="1"/>
      <w:marLeft w:val="0"/>
      <w:marRight w:val="0"/>
      <w:marTop w:val="0"/>
      <w:marBottom w:val="0"/>
      <w:divBdr>
        <w:top w:val="none" w:sz="0" w:space="0" w:color="auto"/>
        <w:left w:val="none" w:sz="0" w:space="0" w:color="auto"/>
        <w:bottom w:val="none" w:sz="0" w:space="0" w:color="auto"/>
        <w:right w:val="none" w:sz="0" w:space="0" w:color="auto"/>
      </w:divBdr>
    </w:div>
    <w:div w:id="17802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24</Pages>
  <Words>5856</Words>
  <Characters>33385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2020-10-20T07:29:00Z</cp:lastPrinted>
  <dcterms:created xsi:type="dcterms:W3CDTF">2020-10-21T01:44:00Z</dcterms:created>
  <dcterms:modified xsi:type="dcterms:W3CDTF">2020-11-27T00:54:00Z</dcterms:modified>
</cp:coreProperties>
</file>